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17BD1" w14:textId="77777777" w:rsidR="009468A6" w:rsidRDefault="003936AA">
      <w:pPr>
        <w:rPr>
          <w:rFonts w:ascii="Arial" w:eastAsia="Arial" w:hAnsi="Arial" w:cs="Arial"/>
          <w:sz w:val="22"/>
          <w:szCs w:val="22"/>
        </w:rPr>
      </w:pPr>
      <w:bookmarkStart w:id="0" w:name="_heading=h.gjdgxs" w:colFirst="0" w:colLast="0"/>
      <w:bookmarkEnd w:id="0"/>
      <w:r>
        <w:rPr>
          <w:noProof/>
        </w:rPr>
        <w:drawing>
          <wp:anchor distT="0" distB="0" distL="114300" distR="114300" simplePos="0" relativeHeight="251658240" behindDoc="0" locked="0" layoutInCell="1" hidden="0" allowOverlap="1" wp14:anchorId="40329408" wp14:editId="6F65D876">
            <wp:simplePos x="0" y="0"/>
            <wp:positionH relativeFrom="column">
              <wp:posOffset>7</wp:posOffset>
            </wp:positionH>
            <wp:positionV relativeFrom="paragraph">
              <wp:posOffset>0</wp:posOffset>
            </wp:positionV>
            <wp:extent cx="1187450" cy="850900"/>
            <wp:effectExtent l="0" t="0" r="0" b="0"/>
            <wp:wrapSquare wrapText="bothSides" distT="0" distB="0" distL="114300" distR="114300"/>
            <wp:docPr id="31"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14:paraId="60B7FF54" w14:textId="77777777" w:rsidR="009468A6" w:rsidRDefault="009468A6">
      <w:pPr>
        <w:rPr>
          <w:rFonts w:ascii="Arial" w:eastAsia="Arial" w:hAnsi="Arial" w:cs="Arial"/>
          <w:sz w:val="22"/>
          <w:szCs w:val="22"/>
        </w:rPr>
      </w:pPr>
    </w:p>
    <w:p w14:paraId="0DCB23D8" w14:textId="77777777" w:rsidR="009468A6" w:rsidRDefault="009468A6">
      <w:pPr>
        <w:rPr>
          <w:rFonts w:ascii="Arial" w:eastAsia="Arial" w:hAnsi="Arial" w:cs="Arial"/>
          <w:sz w:val="22"/>
          <w:szCs w:val="22"/>
        </w:rPr>
      </w:pPr>
    </w:p>
    <w:p w14:paraId="452ABF47" w14:textId="77777777" w:rsidR="009468A6" w:rsidRDefault="009468A6">
      <w:pPr>
        <w:rPr>
          <w:rFonts w:ascii="Arial" w:eastAsia="Arial" w:hAnsi="Arial" w:cs="Arial"/>
          <w:sz w:val="22"/>
          <w:szCs w:val="22"/>
        </w:rPr>
      </w:pPr>
    </w:p>
    <w:p w14:paraId="13F8EE46" w14:textId="77777777" w:rsidR="009468A6" w:rsidRDefault="003936AA">
      <w:pPr>
        <w:rPr>
          <w:rFonts w:ascii="Arial" w:eastAsia="Arial" w:hAnsi="Arial" w:cs="Arial"/>
          <w:sz w:val="22"/>
          <w:szCs w:val="22"/>
        </w:rPr>
      </w:pPr>
      <w:r>
        <w:rPr>
          <w:rFonts w:ascii="Arial" w:eastAsia="Arial" w:hAnsi="Arial" w:cs="Arial"/>
          <w:sz w:val="22"/>
          <w:szCs w:val="22"/>
        </w:rPr>
        <w:tab/>
      </w:r>
    </w:p>
    <w:p w14:paraId="4FD9A0FC" w14:textId="77777777" w:rsidR="009468A6" w:rsidRDefault="009468A6">
      <w:pPr>
        <w:rPr>
          <w:rFonts w:ascii="Arial" w:eastAsia="Arial" w:hAnsi="Arial" w:cs="Arial"/>
          <w:sz w:val="22"/>
          <w:szCs w:val="22"/>
        </w:rPr>
      </w:pPr>
    </w:p>
    <w:p w14:paraId="6B01CE2B" w14:textId="77777777" w:rsidR="009468A6" w:rsidRDefault="003936AA">
      <w:pPr>
        <w:jc w:val="center"/>
        <w:rPr>
          <w:rFonts w:ascii="Arial" w:eastAsia="Arial" w:hAnsi="Arial" w:cs="Arial"/>
          <w:color w:val="4F81BD"/>
          <w:sz w:val="56"/>
          <w:szCs w:val="56"/>
        </w:rPr>
      </w:pPr>
      <w:bookmarkStart w:id="1" w:name="_heading=h.30j0zll" w:colFirst="0" w:colLast="0"/>
      <w:bookmarkEnd w:id="1"/>
      <w:r>
        <w:rPr>
          <w:rFonts w:ascii="Arial" w:eastAsia="Arial" w:hAnsi="Arial" w:cs="Arial"/>
          <w:color w:val="4F81BD"/>
          <w:sz w:val="56"/>
          <w:szCs w:val="56"/>
        </w:rPr>
        <w:t>Buyer Needs</w:t>
      </w:r>
    </w:p>
    <w:p w14:paraId="3F4F33AB" w14:textId="77777777" w:rsidR="009468A6" w:rsidRDefault="009468A6">
      <w:pPr>
        <w:rPr>
          <w:rFonts w:ascii="Arial" w:eastAsia="Arial" w:hAnsi="Arial" w:cs="Arial"/>
          <w:b/>
          <w:sz w:val="40"/>
          <w:szCs w:val="40"/>
        </w:rPr>
      </w:pPr>
    </w:p>
    <w:p w14:paraId="5C7DFE43" w14:textId="77777777" w:rsidR="009468A6" w:rsidRDefault="003936AA">
      <w:pPr>
        <w:jc w:val="center"/>
        <w:rPr>
          <w:rFonts w:ascii="Arial" w:eastAsia="Arial" w:hAnsi="Arial" w:cs="Arial"/>
          <w:b/>
          <w:sz w:val="40"/>
          <w:szCs w:val="40"/>
        </w:rPr>
      </w:pPr>
      <w:r>
        <w:rPr>
          <w:rFonts w:ascii="Arial" w:eastAsia="Arial" w:hAnsi="Arial" w:cs="Arial"/>
          <w:b/>
          <w:sz w:val="40"/>
          <w:szCs w:val="40"/>
        </w:rPr>
        <w:t xml:space="preserve">RM6348 Adult Skills and Learning </w:t>
      </w:r>
    </w:p>
    <w:p w14:paraId="689033B1" w14:textId="77777777" w:rsidR="009468A6" w:rsidRDefault="003936AA">
      <w:pPr>
        <w:jc w:val="center"/>
        <w:rPr>
          <w:rFonts w:ascii="Arial" w:eastAsia="Arial" w:hAnsi="Arial" w:cs="Arial"/>
          <w:b/>
          <w:sz w:val="40"/>
          <w:szCs w:val="40"/>
        </w:rPr>
      </w:pPr>
      <w:r>
        <w:rPr>
          <w:rFonts w:ascii="Arial" w:eastAsia="Arial" w:hAnsi="Arial" w:cs="Arial"/>
          <w:b/>
          <w:sz w:val="40"/>
          <w:szCs w:val="40"/>
        </w:rPr>
        <w:t>Dynamic Purchasing System Agreement</w:t>
      </w:r>
    </w:p>
    <w:p w14:paraId="7F1C07F4" w14:textId="77777777" w:rsidR="009468A6" w:rsidRDefault="009468A6">
      <w:pPr>
        <w:rPr>
          <w:rFonts w:ascii="Arial" w:eastAsia="Arial" w:hAnsi="Arial" w:cs="Arial"/>
          <w:sz w:val="22"/>
          <w:szCs w:val="22"/>
        </w:rPr>
      </w:pPr>
    </w:p>
    <w:p w14:paraId="716A291A" w14:textId="77777777" w:rsidR="009468A6" w:rsidRDefault="009468A6">
      <w:pPr>
        <w:rPr>
          <w:rFonts w:ascii="Arial" w:eastAsia="Arial" w:hAnsi="Arial" w:cs="Arial"/>
          <w:sz w:val="22"/>
          <w:szCs w:val="22"/>
        </w:rPr>
      </w:pPr>
    </w:p>
    <w:p w14:paraId="10B7C841" w14:textId="77777777" w:rsidR="009468A6" w:rsidRDefault="003936AA">
      <w:pPr>
        <w:jc w:val="center"/>
        <w:rPr>
          <w:rFonts w:ascii="Arial" w:eastAsia="Arial" w:hAnsi="Arial" w:cs="Arial"/>
          <w:sz w:val="22"/>
          <w:szCs w:val="22"/>
        </w:rPr>
      </w:pPr>
      <w:r>
        <w:rPr>
          <w:rFonts w:ascii="Arial" w:eastAsia="Arial" w:hAnsi="Arial" w:cs="Arial"/>
          <w:noProof/>
          <w:sz w:val="22"/>
          <w:szCs w:val="22"/>
        </w:rPr>
        <w:drawing>
          <wp:inline distT="0" distB="0" distL="0" distR="0" wp14:anchorId="312E13BD" wp14:editId="4FB810A7">
            <wp:extent cx="5943600" cy="3954780"/>
            <wp:effectExtent l="0" t="0" r="0" b="0"/>
            <wp:docPr id="3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5943600" cy="3954780"/>
                    </a:xfrm>
                    <a:prstGeom prst="rect">
                      <a:avLst/>
                    </a:prstGeom>
                    <a:ln/>
                  </pic:spPr>
                </pic:pic>
              </a:graphicData>
            </a:graphic>
          </wp:inline>
        </w:drawing>
      </w:r>
    </w:p>
    <w:p w14:paraId="758A1830" w14:textId="77777777" w:rsidR="009468A6" w:rsidRDefault="009468A6">
      <w:pPr>
        <w:rPr>
          <w:rFonts w:ascii="Arial" w:eastAsia="Arial" w:hAnsi="Arial" w:cs="Arial"/>
          <w:sz w:val="22"/>
          <w:szCs w:val="22"/>
        </w:rPr>
      </w:pPr>
    </w:p>
    <w:p w14:paraId="4DCEDA94" w14:textId="77777777" w:rsidR="009468A6" w:rsidRDefault="009468A6">
      <w:pPr>
        <w:rPr>
          <w:rFonts w:ascii="Arial" w:eastAsia="Arial" w:hAnsi="Arial" w:cs="Arial"/>
          <w:b/>
          <w:sz w:val="22"/>
          <w:szCs w:val="22"/>
        </w:rPr>
      </w:pPr>
    </w:p>
    <w:p w14:paraId="13A44466" w14:textId="77777777" w:rsidR="009468A6" w:rsidRDefault="009468A6">
      <w:pPr>
        <w:rPr>
          <w:rFonts w:ascii="Arial" w:eastAsia="Arial" w:hAnsi="Arial" w:cs="Arial"/>
          <w:b/>
          <w:sz w:val="22"/>
          <w:szCs w:val="22"/>
        </w:rPr>
      </w:pPr>
    </w:p>
    <w:p w14:paraId="1FE0AE5C" w14:textId="77777777" w:rsidR="009468A6" w:rsidRDefault="009468A6">
      <w:pPr>
        <w:rPr>
          <w:rFonts w:ascii="Arial" w:eastAsia="Arial" w:hAnsi="Arial" w:cs="Arial"/>
          <w:b/>
          <w:sz w:val="22"/>
          <w:szCs w:val="22"/>
        </w:rPr>
      </w:pPr>
    </w:p>
    <w:p w14:paraId="098DC6D5" w14:textId="77777777" w:rsidR="009468A6" w:rsidRDefault="009468A6">
      <w:pPr>
        <w:rPr>
          <w:rFonts w:ascii="Arial" w:eastAsia="Arial" w:hAnsi="Arial" w:cs="Arial"/>
          <w:b/>
          <w:sz w:val="22"/>
          <w:szCs w:val="22"/>
        </w:rPr>
      </w:pPr>
    </w:p>
    <w:p w14:paraId="1F1190D4" w14:textId="77777777" w:rsidR="009468A6" w:rsidRDefault="009468A6">
      <w:pPr>
        <w:rPr>
          <w:rFonts w:ascii="Arial" w:eastAsia="Arial" w:hAnsi="Arial" w:cs="Arial"/>
          <w:b/>
          <w:sz w:val="22"/>
          <w:szCs w:val="22"/>
        </w:rPr>
      </w:pPr>
    </w:p>
    <w:p w14:paraId="7FEDD85F" w14:textId="77777777" w:rsidR="009468A6" w:rsidRDefault="009468A6">
      <w:pPr>
        <w:rPr>
          <w:rFonts w:ascii="Arial" w:eastAsia="Arial" w:hAnsi="Arial" w:cs="Arial"/>
          <w:b/>
          <w:sz w:val="22"/>
          <w:szCs w:val="22"/>
        </w:rPr>
      </w:pPr>
    </w:p>
    <w:p w14:paraId="6292C007" w14:textId="77777777" w:rsidR="009468A6" w:rsidRDefault="009468A6">
      <w:pPr>
        <w:rPr>
          <w:rFonts w:ascii="Arial" w:eastAsia="Arial" w:hAnsi="Arial" w:cs="Arial"/>
          <w:b/>
          <w:sz w:val="22"/>
          <w:szCs w:val="22"/>
        </w:rPr>
      </w:pPr>
    </w:p>
    <w:p w14:paraId="32DDAEC6" w14:textId="77777777" w:rsidR="009468A6" w:rsidRDefault="009468A6">
      <w:pPr>
        <w:rPr>
          <w:rFonts w:ascii="Arial" w:eastAsia="Arial" w:hAnsi="Arial" w:cs="Arial"/>
          <w:b/>
          <w:sz w:val="22"/>
          <w:szCs w:val="22"/>
        </w:rPr>
      </w:pPr>
    </w:p>
    <w:p w14:paraId="7D86C0C9" w14:textId="77777777" w:rsidR="009468A6" w:rsidRDefault="009468A6">
      <w:pPr>
        <w:rPr>
          <w:rFonts w:ascii="Arial" w:eastAsia="Arial" w:hAnsi="Arial" w:cs="Arial"/>
          <w:b/>
          <w:sz w:val="22"/>
          <w:szCs w:val="22"/>
        </w:rPr>
      </w:pPr>
    </w:p>
    <w:p w14:paraId="359EDD93" w14:textId="77777777" w:rsidR="009468A6" w:rsidRDefault="009468A6">
      <w:pPr>
        <w:rPr>
          <w:rFonts w:ascii="Arial" w:eastAsia="Arial" w:hAnsi="Arial" w:cs="Arial"/>
          <w:b/>
          <w:sz w:val="22"/>
          <w:szCs w:val="22"/>
        </w:rPr>
      </w:pPr>
    </w:p>
    <w:p w14:paraId="2AA7224D" w14:textId="77777777" w:rsidR="009468A6" w:rsidRDefault="009468A6">
      <w:pPr>
        <w:rPr>
          <w:rFonts w:ascii="Arial" w:eastAsia="Arial" w:hAnsi="Arial" w:cs="Arial"/>
          <w:b/>
          <w:sz w:val="22"/>
          <w:szCs w:val="22"/>
        </w:rPr>
      </w:pPr>
    </w:p>
    <w:p w14:paraId="68DBABE7" w14:textId="77777777" w:rsidR="009468A6" w:rsidRDefault="009468A6">
      <w:pPr>
        <w:rPr>
          <w:rFonts w:ascii="Arial" w:eastAsia="Arial" w:hAnsi="Arial" w:cs="Arial"/>
          <w:b/>
          <w:sz w:val="22"/>
          <w:szCs w:val="22"/>
        </w:rPr>
      </w:pPr>
    </w:p>
    <w:p w14:paraId="4E5EA525" w14:textId="77777777" w:rsidR="009468A6" w:rsidRDefault="009468A6">
      <w:pPr>
        <w:rPr>
          <w:rFonts w:ascii="Arial" w:eastAsia="Arial" w:hAnsi="Arial" w:cs="Arial"/>
          <w:b/>
          <w:sz w:val="22"/>
          <w:szCs w:val="22"/>
        </w:rPr>
      </w:pPr>
    </w:p>
    <w:p w14:paraId="1FF24952" w14:textId="77777777" w:rsidR="009468A6" w:rsidRDefault="003936AA">
      <w:pPr>
        <w:rPr>
          <w:rFonts w:ascii="Arial" w:eastAsia="Arial" w:hAnsi="Arial" w:cs="Arial"/>
          <w:b/>
          <w:sz w:val="22"/>
          <w:szCs w:val="22"/>
        </w:rPr>
      </w:pPr>
      <w:r>
        <w:rPr>
          <w:rFonts w:ascii="Arial" w:eastAsia="Arial" w:hAnsi="Arial" w:cs="Arial"/>
          <w:b/>
          <w:sz w:val="22"/>
          <w:szCs w:val="22"/>
        </w:rPr>
        <w:t>Contents</w:t>
      </w:r>
    </w:p>
    <w:p w14:paraId="2CF39034" w14:textId="77777777" w:rsidR="009468A6" w:rsidRDefault="009468A6">
      <w:pPr>
        <w:rPr>
          <w:rFonts w:ascii="Arial" w:eastAsia="Arial" w:hAnsi="Arial" w:cs="Arial"/>
          <w:sz w:val="22"/>
          <w:szCs w:val="22"/>
        </w:rPr>
      </w:pPr>
    </w:p>
    <w:sdt>
      <w:sdtPr>
        <w:id w:val="-473753571"/>
        <w:docPartObj>
          <w:docPartGallery w:val="Table of Contents"/>
          <w:docPartUnique/>
        </w:docPartObj>
      </w:sdtPr>
      <w:sdtEndPr/>
      <w:sdtContent>
        <w:p w14:paraId="16EFE453" w14:textId="77777777" w:rsidR="009468A6" w:rsidRDefault="003936AA">
          <w:pPr>
            <w:pBdr>
              <w:top w:val="nil"/>
              <w:left w:val="nil"/>
              <w:bottom w:val="nil"/>
              <w:right w:val="nil"/>
              <w:between w:val="nil"/>
            </w:pBdr>
            <w:tabs>
              <w:tab w:val="left" w:pos="440"/>
              <w:tab w:val="right" w:pos="9350"/>
            </w:tabs>
            <w:spacing w:after="100"/>
            <w:rPr>
              <w:rFonts w:ascii="Arial" w:eastAsia="Arial" w:hAnsi="Arial" w:cs="Arial"/>
              <w:color w:val="000000"/>
              <w:sz w:val="22"/>
              <w:szCs w:val="22"/>
            </w:rPr>
          </w:pPr>
          <w:r>
            <w:fldChar w:fldCharType="begin"/>
          </w:r>
          <w:r>
            <w:instrText xml:space="preserve"> TOC \h \u \z \t "Heading 1,1,Heading 2,2,Heading 3,3,Heading 4,4,Heading 5,5,Heading 6,6,"</w:instrText>
          </w:r>
          <w:r>
            <w:fldChar w:fldCharType="separate"/>
          </w:r>
          <w:hyperlink w:anchor="_heading=h.3znysh7">
            <w:r>
              <w:rPr>
                <w:rFonts w:ascii="Arial" w:eastAsia="Arial" w:hAnsi="Arial" w:cs="Arial"/>
                <w:b/>
                <w:color w:val="000000"/>
                <w:sz w:val="22"/>
                <w:szCs w:val="22"/>
              </w:rPr>
              <w:t>1.</w:t>
            </w:r>
          </w:hyperlink>
          <w:hyperlink w:anchor="_heading=h.3znysh7">
            <w:r>
              <w:rPr>
                <w:rFonts w:ascii="Arial" w:eastAsia="Arial" w:hAnsi="Arial" w:cs="Arial"/>
                <w:color w:val="000000"/>
                <w:sz w:val="22"/>
                <w:szCs w:val="22"/>
              </w:rPr>
              <w:tab/>
            </w:r>
          </w:hyperlink>
          <w:r>
            <w:fldChar w:fldCharType="begin"/>
          </w:r>
          <w:r>
            <w:instrText xml:space="preserve"> PAGEREF _heading=h.3znysh7 \h </w:instrText>
          </w:r>
          <w:r>
            <w:fldChar w:fldCharType="separate"/>
          </w:r>
          <w:r>
            <w:rPr>
              <w:rFonts w:ascii="Arial" w:eastAsia="Arial" w:hAnsi="Arial" w:cs="Arial"/>
              <w:b/>
              <w:color w:val="000000"/>
              <w:sz w:val="22"/>
              <w:szCs w:val="22"/>
            </w:rPr>
            <w:t>Introduction</w:t>
          </w:r>
          <w:hyperlink w:anchor="_heading=h.3znysh7" w:history="1"/>
          <w:r>
            <w:rPr>
              <w:rFonts w:ascii="Arial" w:eastAsia="Arial" w:hAnsi="Arial" w:cs="Arial"/>
              <w:color w:val="000000"/>
              <w:sz w:val="22"/>
              <w:szCs w:val="22"/>
            </w:rPr>
            <w:tab/>
            <w:t>3</w:t>
          </w:r>
        </w:p>
        <w:p w14:paraId="0C16F7EE" w14:textId="77777777" w:rsidR="009468A6" w:rsidRDefault="003936AA">
          <w:pPr>
            <w:pBdr>
              <w:top w:val="nil"/>
              <w:left w:val="nil"/>
              <w:bottom w:val="nil"/>
              <w:right w:val="nil"/>
              <w:between w:val="nil"/>
            </w:pBdr>
            <w:tabs>
              <w:tab w:val="left" w:pos="426"/>
              <w:tab w:val="right" w:pos="9350"/>
            </w:tabs>
            <w:spacing w:after="100"/>
            <w:rPr>
              <w:rFonts w:ascii="Arial" w:eastAsia="Arial" w:hAnsi="Arial" w:cs="Arial"/>
              <w:color w:val="000000"/>
              <w:sz w:val="22"/>
              <w:szCs w:val="22"/>
            </w:rPr>
          </w:pPr>
          <w:r>
            <w:fldChar w:fldCharType="end"/>
          </w:r>
          <w:hyperlink w:anchor="_heading=h.2et92p0">
            <w:r>
              <w:rPr>
                <w:rFonts w:ascii="Arial" w:eastAsia="Arial" w:hAnsi="Arial" w:cs="Arial"/>
                <w:b/>
                <w:color w:val="000000"/>
                <w:sz w:val="22"/>
                <w:szCs w:val="22"/>
              </w:rPr>
              <w:t xml:space="preserve">1.1 </w:t>
            </w:r>
          </w:hyperlink>
          <w:hyperlink w:anchor="_heading=h.2et92p0">
            <w:r>
              <w:rPr>
                <w:rFonts w:ascii="Arial" w:eastAsia="Arial" w:hAnsi="Arial" w:cs="Arial"/>
                <w:color w:val="000000"/>
                <w:sz w:val="22"/>
                <w:szCs w:val="22"/>
              </w:rPr>
              <w:tab/>
            </w:r>
          </w:hyperlink>
          <w:r>
            <w:fldChar w:fldCharType="begin"/>
          </w:r>
          <w:r>
            <w:instrText xml:space="preserve"> PAGEREF _heading=h.2et92p0 \h </w:instrText>
          </w:r>
          <w:r>
            <w:fldChar w:fldCharType="separate"/>
          </w:r>
          <w:r>
            <w:rPr>
              <w:rFonts w:ascii="Arial" w:eastAsia="Arial" w:hAnsi="Arial" w:cs="Arial"/>
              <w:b/>
              <w:sz w:val="22"/>
              <w:szCs w:val="22"/>
            </w:rPr>
            <w:t>Buyer</w:t>
          </w:r>
          <w:r>
            <w:rPr>
              <w:rFonts w:ascii="Arial" w:eastAsia="Arial" w:hAnsi="Arial" w:cs="Arial"/>
              <w:b/>
              <w:color w:val="000000"/>
              <w:sz w:val="22"/>
              <w:szCs w:val="22"/>
            </w:rPr>
            <w:t xml:space="preserve"> Needs Statement</w:t>
          </w:r>
          <w:hyperlink w:anchor="_heading=h.2et92p0" w:history="1"/>
          <w:r>
            <w:rPr>
              <w:rFonts w:ascii="Arial" w:eastAsia="Arial" w:hAnsi="Arial" w:cs="Arial"/>
              <w:color w:val="000000"/>
              <w:sz w:val="22"/>
              <w:szCs w:val="22"/>
            </w:rPr>
            <w:tab/>
            <w:t>3</w:t>
          </w:r>
        </w:p>
        <w:p w14:paraId="68322CA4" w14:textId="77777777" w:rsidR="009468A6" w:rsidRDefault="003936AA">
          <w:pPr>
            <w:pBdr>
              <w:top w:val="nil"/>
              <w:left w:val="nil"/>
              <w:bottom w:val="nil"/>
              <w:right w:val="nil"/>
              <w:between w:val="nil"/>
            </w:pBdr>
            <w:tabs>
              <w:tab w:val="left" w:pos="426"/>
              <w:tab w:val="right" w:pos="9350"/>
            </w:tabs>
            <w:spacing w:after="100"/>
            <w:rPr>
              <w:rFonts w:ascii="Arial" w:eastAsia="Arial" w:hAnsi="Arial" w:cs="Arial"/>
              <w:color w:val="000000"/>
              <w:sz w:val="22"/>
              <w:szCs w:val="22"/>
            </w:rPr>
          </w:pPr>
          <w:r>
            <w:fldChar w:fldCharType="end"/>
          </w:r>
          <w:r>
            <w:rPr>
              <w:rFonts w:ascii="Arial" w:eastAsia="Arial" w:hAnsi="Arial" w:cs="Arial"/>
              <w:b/>
              <w:color w:val="000000"/>
              <w:sz w:val="22"/>
              <w:szCs w:val="22"/>
            </w:rPr>
            <w:t xml:space="preserve">1.2  </w:t>
          </w:r>
          <w:hyperlink w:anchor="_heading=h.tyjcwt">
            <w:r>
              <w:rPr>
                <w:rFonts w:ascii="Arial" w:eastAsia="Arial" w:hAnsi="Arial" w:cs="Arial"/>
                <w:b/>
                <w:color w:val="000000"/>
                <w:sz w:val="22"/>
                <w:szCs w:val="22"/>
              </w:rPr>
              <w:t>The Opportunity</w:t>
            </w:r>
          </w:hyperlink>
          <w:hyperlink w:anchor="_heading=h.tyjcwt">
            <w:r>
              <w:rPr>
                <w:rFonts w:ascii="Arial" w:eastAsia="Arial" w:hAnsi="Arial" w:cs="Arial"/>
                <w:color w:val="000000"/>
                <w:sz w:val="22"/>
                <w:szCs w:val="22"/>
              </w:rPr>
              <w:tab/>
              <w:t>3</w:t>
            </w:r>
          </w:hyperlink>
        </w:p>
        <w:p w14:paraId="67E77ED8" w14:textId="77777777" w:rsidR="009468A6" w:rsidRDefault="003936AA">
          <w:pPr>
            <w:pBdr>
              <w:top w:val="nil"/>
              <w:left w:val="nil"/>
              <w:bottom w:val="nil"/>
              <w:right w:val="nil"/>
              <w:between w:val="nil"/>
            </w:pBdr>
            <w:tabs>
              <w:tab w:val="left" w:pos="426"/>
              <w:tab w:val="right" w:pos="9350"/>
            </w:tabs>
            <w:spacing w:after="100"/>
            <w:rPr>
              <w:rFonts w:ascii="Arial" w:eastAsia="Arial" w:hAnsi="Arial" w:cs="Arial"/>
              <w:color w:val="000000"/>
              <w:sz w:val="22"/>
              <w:szCs w:val="22"/>
            </w:rPr>
          </w:pPr>
          <w:hyperlink w:anchor="_heading=h.3dy6vkm">
            <w:r>
              <w:rPr>
                <w:rFonts w:ascii="Arial" w:eastAsia="Arial" w:hAnsi="Arial" w:cs="Arial"/>
                <w:b/>
                <w:color w:val="000000"/>
                <w:sz w:val="22"/>
                <w:szCs w:val="22"/>
              </w:rPr>
              <w:t xml:space="preserve">1.3 </w:t>
            </w:r>
          </w:hyperlink>
          <w:hyperlink w:anchor="_heading=h.3dy6vkm">
            <w:r>
              <w:rPr>
                <w:rFonts w:ascii="Arial" w:eastAsia="Arial" w:hAnsi="Arial" w:cs="Arial"/>
                <w:color w:val="000000"/>
                <w:sz w:val="22"/>
                <w:szCs w:val="22"/>
              </w:rPr>
              <w:tab/>
            </w:r>
          </w:hyperlink>
          <w:r>
            <w:fldChar w:fldCharType="begin"/>
          </w:r>
          <w:r>
            <w:instrText xml:space="preserve"> PAGEREF _heading=h.3dy6vkm \h </w:instrText>
          </w:r>
          <w:r>
            <w:fldChar w:fldCharType="separate"/>
          </w:r>
          <w:r>
            <w:rPr>
              <w:rFonts w:ascii="Arial" w:eastAsia="Arial" w:hAnsi="Arial" w:cs="Arial"/>
              <w:b/>
              <w:color w:val="000000"/>
              <w:sz w:val="22"/>
              <w:szCs w:val="22"/>
            </w:rPr>
            <w:t>The current situation</w:t>
          </w:r>
          <w:hyperlink w:anchor="_heading=h.3dy6vkm" w:history="1"/>
          <w:r>
            <w:rPr>
              <w:rFonts w:ascii="Arial" w:eastAsia="Arial" w:hAnsi="Arial" w:cs="Arial"/>
              <w:color w:val="000000"/>
              <w:sz w:val="22"/>
              <w:szCs w:val="22"/>
            </w:rPr>
            <w:tab/>
            <w:t>6</w:t>
          </w:r>
        </w:p>
        <w:p w14:paraId="36FA1A8E" w14:textId="77777777" w:rsidR="009468A6" w:rsidRDefault="003936AA">
          <w:pPr>
            <w:pBdr>
              <w:top w:val="nil"/>
              <w:left w:val="nil"/>
              <w:bottom w:val="nil"/>
              <w:right w:val="nil"/>
              <w:between w:val="nil"/>
            </w:pBdr>
            <w:tabs>
              <w:tab w:val="left" w:pos="440"/>
              <w:tab w:val="right" w:pos="9350"/>
            </w:tabs>
            <w:spacing w:after="100"/>
            <w:rPr>
              <w:rFonts w:ascii="Arial" w:eastAsia="Arial" w:hAnsi="Arial" w:cs="Arial"/>
              <w:color w:val="000000"/>
              <w:sz w:val="22"/>
              <w:szCs w:val="22"/>
            </w:rPr>
          </w:pPr>
          <w:r>
            <w:fldChar w:fldCharType="end"/>
          </w:r>
          <w:hyperlink w:anchor="_heading=h.1t3h5sf">
            <w:r>
              <w:rPr>
                <w:rFonts w:ascii="Arial" w:eastAsia="Arial" w:hAnsi="Arial" w:cs="Arial"/>
                <w:b/>
                <w:color w:val="000000"/>
                <w:sz w:val="22"/>
                <w:szCs w:val="22"/>
              </w:rPr>
              <w:t>2.</w:t>
            </w:r>
          </w:hyperlink>
          <w:hyperlink w:anchor="_heading=h.1t3h5sf">
            <w:r>
              <w:rPr>
                <w:rFonts w:ascii="Arial" w:eastAsia="Arial" w:hAnsi="Arial" w:cs="Arial"/>
                <w:color w:val="000000"/>
                <w:sz w:val="22"/>
                <w:szCs w:val="22"/>
              </w:rPr>
              <w:tab/>
            </w:r>
          </w:hyperlink>
          <w:r>
            <w:fldChar w:fldCharType="begin"/>
          </w:r>
          <w:r>
            <w:instrText xml:space="preserve"> PAGEREF _heading=h.1t3h5sf \h </w:instrText>
          </w:r>
          <w:r>
            <w:fldChar w:fldCharType="separate"/>
          </w:r>
          <w:r>
            <w:rPr>
              <w:rFonts w:ascii="Arial" w:eastAsia="Arial" w:hAnsi="Arial" w:cs="Arial"/>
              <w:b/>
              <w:color w:val="000000"/>
              <w:sz w:val="22"/>
              <w:szCs w:val="22"/>
            </w:rPr>
            <w:t>Specification (Schedule 2 Part A Goods and/or Services)</w:t>
          </w:r>
          <w:hyperlink w:anchor="_heading=h.1t3h5sf" w:history="1"/>
          <w:r>
            <w:rPr>
              <w:rFonts w:ascii="Arial" w:eastAsia="Arial" w:hAnsi="Arial" w:cs="Arial"/>
              <w:color w:val="000000"/>
              <w:sz w:val="22"/>
              <w:szCs w:val="22"/>
            </w:rPr>
            <w:tab/>
            <w:t>7</w:t>
          </w:r>
        </w:p>
        <w:p w14:paraId="33D99D9E" w14:textId="77777777" w:rsidR="009468A6" w:rsidRDefault="003936AA">
          <w:pPr>
            <w:pBdr>
              <w:top w:val="nil"/>
              <w:left w:val="nil"/>
              <w:bottom w:val="nil"/>
              <w:right w:val="nil"/>
              <w:between w:val="nil"/>
            </w:pBdr>
            <w:tabs>
              <w:tab w:val="left" w:pos="426"/>
              <w:tab w:val="right" w:pos="9350"/>
            </w:tabs>
            <w:spacing w:after="100"/>
            <w:rPr>
              <w:rFonts w:ascii="Arial" w:eastAsia="Arial" w:hAnsi="Arial" w:cs="Arial"/>
              <w:color w:val="000000"/>
              <w:sz w:val="22"/>
              <w:szCs w:val="22"/>
            </w:rPr>
          </w:pPr>
          <w:r>
            <w:fldChar w:fldCharType="end"/>
          </w:r>
          <w:hyperlink w:anchor="_heading=h.4d34og8">
            <w:r>
              <w:rPr>
                <w:rFonts w:ascii="Arial" w:eastAsia="Arial" w:hAnsi="Arial" w:cs="Arial"/>
                <w:b/>
                <w:color w:val="000000"/>
                <w:sz w:val="22"/>
                <w:szCs w:val="22"/>
              </w:rPr>
              <w:t xml:space="preserve">2.1 </w:t>
            </w:r>
          </w:hyperlink>
          <w:hyperlink w:anchor="_heading=h.4d34og8">
            <w:r>
              <w:rPr>
                <w:rFonts w:ascii="Arial" w:eastAsia="Arial" w:hAnsi="Arial" w:cs="Arial"/>
                <w:color w:val="000000"/>
                <w:sz w:val="22"/>
                <w:szCs w:val="22"/>
              </w:rPr>
              <w:tab/>
            </w:r>
          </w:hyperlink>
          <w:r>
            <w:fldChar w:fldCharType="begin"/>
          </w:r>
          <w:r>
            <w:instrText xml:space="preserve"> PAGEREF _heading=h.4d34og8 \h </w:instrText>
          </w:r>
          <w:r>
            <w:fldChar w:fldCharType="separate"/>
          </w:r>
          <w:r>
            <w:rPr>
              <w:rFonts w:ascii="Arial" w:eastAsia="Arial" w:hAnsi="Arial" w:cs="Arial"/>
              <w:b/>
              <w:color w:val="000000"/>
              <w:sz w:val="22"/>
              <w:szCs w:val="22"/>
            </w:rPr>
            <w:t>Our priorities</w:t>
          </w:r>
          <w:hyperlink w:anchor="_heading=h.4d34og8" w:history="1"/>
          <w:r>
            <w:rPr>
              <w:rFonts w:ascii="Arial" w:eastAsia="Arial" w:hAnsi="Arial" w:cs="Arial"/>
              <w:color w:val="000000"/>
              <w:sz w:val="22"/>
              <w:szCs w:val="22"/>
            </w:rPr>
            <w:tab/>
            <w:t>7</w:t>
          </w:r>
        </w:p>
        <w:p w14:paraId="3E807CAE" w14:textId="77777777" w:rsidR="009468A6" w:rsidRDefault="003936AA">
          <w:pPr>
            <w:pBdr>
              <w:top w:val="nil"/>
              <w:left w:val="nil"/>
              <w:bottom w:val="nil"/>
              <w:right w:val="nil"/>
              <w:between w:val="nil"/>
            </w:pBdr>
            <w:tabs>
              <w:tab w:val="left" w:pos="426"/>
              <w:tab w:val="right" w:pos="9350"/>
            </w:tabs>
            <w:spacing w:after="100"/>
            <w:rPr>
              <w:rFonts w:ascii="Arial" w:eastAsia="Arial" w:hAnsi="Arial" w:cs="Arial"/>
              <w:color w:val="000000"/>
              <w:sz w:val="22"/>
              <w:szCs w:val="22"/>
            </w:rPr>
          </w:pPr>
          <w:r>
            <w:fldChar w:fldCharType="end"/>
          </w:r>
          <w:hyperlink w:anchor="_heading=h.2s8eyo1">
            <w:r>
              <w:rPr>
                <w:rFonts w:ascii="Arial" w:eastAsia="Arial" w:hAnsi="Arial" w:cs="Arial"/>
                <w:b/>
                <w:color w:val="000000"/>
                <w:sz w:val="22"/>
                <w:szCs w:val="22"/>
              </w:rPr>
              <w:t xml:space="preserve">2.2 </w:t>
            </w:r>
          </w:hyperlink>
          <w:hyperlink w:anchor="_heading=h.2s8eyo1">
            <w:r>
              <w:rPr>
                <w:rFonts w:ascii="Arial" w:eastAsia="Arial" w:hAnsi="Arial" w:cs="Arial"/>
                <w:color w:val="000000"/>
                <w:sz w:val="22"/>
                <w:szCs w:val="22"/>
              </w:rPr>
              <w:tab/>
            </w:r>
          </w:hyperlink>
          <w:r>
            <w:fldChar w:fldCharType="begin"/>
          </w:r>
          <w:r>
            <w:instrText xml:space="preserve"> PAGEREF _heading=h.2s8eyo1 \h </w:instrText>
          </w:r>
          <w:r>
            <w:fldChar w:fldCharType="separate"/>
          </w:r>
          <w:r>
            <w:rPr>
              <w:rFonts w:ascii="Arial" w:eastAsia="Arial" w:hAnsi="Arial" w:cs="Arial"/>
              <w:b/>
              <w:color w:val="000000"/>
              <w:sz w:val="22"/>
              <w:szCs w:val="22"/>
            </w:rPr>
            <w:t>Scope</w:t>
          </w:r>
          <w:hyperlink w:anchor="_heading=h.2s8eyo1" w:history="1"/>
          <w:r>
            <w:rPr>
              <w:rFonts w:ascii="Arial" w:eastAsia="Arial" w:hAnsi="Arial" w:cs="Arial"/>
              <w:color w:val="000000"/>
              <w:sz w:val="22"/>
              <w:szCs w:val="22"/>
            </w:rPr>
            <w:tab/>
            <w:t>7</w:t>
          </w:r>
        </w:p>
        <w:p w14:paraId="623C0796" w14:textId="77777777" w:rsidR="009468A6" w:rsidRDefault="003936AA">
          <w:pPr>
            <w:pBdr>
              <w:top w:val="nil"/>
              <w:left w:val="nil"/>
              <w:bottom w:val="nil"/>
              <w:right w:val="nil"/>
              <w:between w:val="nil"/>
            </w:pBdr>
            <w:tabs>
              <w:tab w:val="left" w:pos="426"/>
              <w:tab w:val="right" w:pos="9350"/>
            </w:tabs>
            <w:spacing w:after="100"/>
            <w:rPr>
              <w:rFonts w:ascii="Arial" w:eastAsia="Arial" w:hAnsi="Arial" w:cs="Arial"/>
              <w:color w:val="000000"/>
              <w:sz w:val="22"/>
              <w:szCs w:val="22"/>
            </w:rPr>
          </w:pPr>
          <w:r>
            <w:fldChar w:fldCharType="end"/>
          </w:r>
          <w:hyperlink w:anchor="_heading=h.3rdcrjn">
            <w:r>
              <w:rPr>
                <w:rFonts w:ascii="Arial" w:eastAsia="Arial" w:hAnsi="Arial" w:cs="Arial"/>
                <w:b/>
                <w:color w:val="000000"/>
                <w:sz w:val="22"/>
                <w:szCs w:val="22"/>
              </w:rPr>
              <w:t>3.</w:t>
            </w:r>
          </w:hyperlink>
          <w:hyperlink w:anchor="_heading=h.3rdcrjn">
            <w:r>
              <w:rPr>
                <w:rFonts w:ascii="Arial" w:eastAsia="Arial" w:hAnsi="Arial" w:cs="Arial"/>
                <w:color w:val="000000"/>
                <w:sz w:val="22"/>
                <w:szCs w:val="22"/>
              </w:rPr>
              <w:tab/>
            </w:r>
          </w:hyperlink>
          <w:r>
            <w:fldChar w:fldCharType="begin"/>
          </w:r>
          <w:r>
            <w:instrText xml:space="preserve"> PAGEREF _heading=h.3rdcrjn \h </w:instrText>
          </w:r>
          <w:r>
            <w:fldChar w:fldCharType="separate"/>
          </w:r>
          <w:r>
            <w:rPr>
              <w:rFonts w:ascii="Arial" w:eastAsia="Arial" w:hAnsi="Arial" w:cs="Arial"/>
              <w:b/>
              <w:color w:val="000000"/>
              <w:sz w:val="22"/>
              <w:szCs w:val="22"/>
            </w:rPr>
            <w:t>Mandatory Service Requirements:</w:t>
          </w:r>
          <w:r>
            <w:rPr>
              <w:rFonts w:ascii="Arial" w:eastAsia="Arial" w:hAnsi="Arial" w:cs="Arial"/>
              <w:color w:val="000000"/>
              <w:sz w:val="22"/>
              <w:szCs w:val="22"/>
            </w:rPr>
            <w:tab/>
          </w:r>
          <w:r>
            <w:rPr>
              <w:rFonts w:ascii="Arial" w:eastAsia="Arial" w:hAnsi="Arial" w:cs="Arial"/>
              <w:sz w:val="22"/>
              <w:szCs w:val="22"/>
            </w:rPr>
            <w:t>8</w:t>
          </w:r>
          <w:hyperlink w:anchor="_heading=h.3rdcrjn" w:history="1"/>
        </w:p>
        <w:p w14:paraId="33FBE04E" w14:textId="77777777" w:rsidR="009468A6" w:rsidRDefault="003936AA">
          <w:pPr>
            <w:rPr>
              <w:rFonts w:ascii="Arial" w:eastAsia="Arial" w:hAnsi="Arial" w:cs="Arial"/>
              <w:sz w:val="22"/>
              <w:szCs w:val="22"/>
            </w:rPr>
          </w:pPr>
          <w:r>
            <w:fldChar w:fldCharType="end"/>
          </w:r>
          <w:r>
            <w:fldChar w:fldCharType="end"/>
          </w:r>
        </w:p>
      </w:sdtContent>
    </w:sdt>
    <w:p w14:paraId="60D8EFDE" w14:textId="77777777" w:rsidR="009468A6" w:rsidRDefault="009468A6">
      <w:pPr>
        <w:rPr>
          <w:rFonts w:ascii="Arial" w:eastAsia="Arial" w:hAnsi="Arial" w:cs="Arial"/>
          <w:sz w:val="22"/>
          <w:szCs w:val="22"/>
        </w:rPr>
      </w:pPr>
    </w:p>
    <w:p w14:paraId="7D770830" w14:textId="77777777" w:rsidR="009468A6" w:rsidRDefault="009468A6">
      <w:pPr>
        <w:rPr>
          <w:rFonts w:ascii="Arial" w:eastAsia="Arial" w:hAnsi="Arial" w:cs="Arial"/>
          <w:sz w:val="22"/>
          <w:szCs w:val="22"/>
        </w:rPr>
      </w:pPr>
    </w:p>
    <w:p w14:paraId="5A8212E5" w14:textId="77777777" w:rsidR="009468A6" w:rsidRDefault="009468A6">
      <w:pPr>
        <w:rPr>
          <w:rFonts w:ascii="Arial" w:eastAsia="Arial" w:hAnsi="Arial" w:cs="Arial"/>
          <w:sz w:val="22"/>
          <w:szCs w:val="22"/>
        </w:rPr>
      </w:pPr>
    </w:p>
    <w:p w14:paraId="4B1BC5F7" w14:textId="77777777" w:rsidR="009468A6" w:rsidRDefault="009468A6">
      <w:pPr>
        <w:rPr>
          <w:rFonts w:ascii="Arial" w:eastAsia="Arial" w:hAnsi="Arial" w:cs="Arial"/>
          <w:sz w:val="22"/>
          <w:szCs w:val="22"/>
        </w:rPr>
      </w:pPr>
    </w:p>
    <w:p w14:paraId="0386685B" w14:textId="77777777" w:rsidR="009468A6" w:rsidRDefault="009468A6">
      <w:pPr>
        <w:rPr>
          <w:rFonts w:ascii="Arial" w:eastAsia="Arial" w:hAnsi="Arial" w:cs="Arial"/>
          <w:sz w:val="22"/>
          <w:szCs w:val="22"/>
        </w:rPr>
      </w:pPr>
    </w:p>
    <w:p w14:paraId="565E1372" w14:textId="77777777" w:rsidR="009468A6" w:rsidRDefault="009468A6">
      <w:pPr>
        <w:rPr>
          <w:rFonts w:ascii="Arial" w:eastAsia="Arial" w:hAnsi="Arial" w:cs="Arial"/>
          <w:sz w:val="22"/>
          <w:szCs w:val="22"/>
        </w:rPr>
      </w:pPr>
    </w:p>
    <w:p w14:paraId="721CD294" w14:textId="77777777" w:rsidR="009468A6" w:rsidRDefault="009468A6">
      <w:pPr>
        <w:rPr>
          <w:rFonts w:ascii="Arial" w:eastAsia="Arial" w:hAnsi="Arial" w:cs="Arial"/>
          <w:sz w:val="22"/>
          <w:szCs w:val="22"/>
        </w:rPr>
      </w:pPr>
    </w:p>
    <w:p w14:paraId="56C7739F" w14:textId="77777777" w:rsidR="009468A6" w:rsidRDefault="009468A6">
      <w:pPr>
        <w:rPr>
          <w:rFonts w:ascii="Arial" w:eastAsia="Arial" w:hAnsi="Arial" w:cs="Arial"/>
          <w:sz w:val="22"/>
          <w:szCs w:val="22"/>
        </w:rPr>
      </w:pPr>
    </w:p>
    <w:p w14:paraId="3CAB7E58" w14:textId="77777777" w:rsidR="009468A6" w:rsidRDefault="009468A6">
      <w:pPr>
        <w:rPr>
          <w:rFonts w:ascii="Arial" w:eastAsia="Arial" w:hAnsi="Arial" w:cs="Arial"/>
          <w:sz w:val="22"/>
          <w:szCs w:val="22"/>
        </w:rPr>
      </w:pPr>
    </w:p>
    <w:p w14:paraId="1A1AB8CF" w14:textId="77777777" w:rsidR="009468A6" w:rsidRDefault="009468A6">
      <w:pPr>
        <w:rPr>
          <w:rFonts w:ascii="Arial" w:eastAsia="Arial" w:hAnsi="Arial" w:cs="Arial"/>
          <w:sz w:val="22"/>
          <w:szCs w:val="22"/>
        </w:rPr>
      </w:pPr>
    </w:p>
    <w:p w14:paraId="0E309194" w14:textId="77777777" w:rsidR="009468A6" w:rsidRDefault="009468A6">
      <w:pPr>
        <w:rPr>
          <w:rFonts w:ascii="Arial" w:eastAsia="Arial" w:hAnsi="Arial" w:cs="Arial"/>
          <w:sz w:val="22"/>
          <w:szCs w:val="22"/>
        </w:rPr>
      </w:pPr>
    </w:p>
    <w:p w14:paraId="784D8CF7" w14:textId="77777777" w:rsidR="009468A6" w:rsidRDefault="009468A6">
      <w:pPr>
        <w:rPr>
          <w:rFonts w:ascii="Arial" w:eastAsia="Arial" w:hAnsi="Arial" w:cs="Arial"/>
          <w:sz w:val="22"/>
          <w:szCs w:val="22"/>
        </w:rPr>
      </w:pPr>
    </w:p>
    <w:p w14:paraId="5225D465" w14:textId="77777777" w:rsidR="009468A6" w:rsidRDefault="009468A6">
      <w:pPr>
        <w:rPr>
          <w:rFonts w:ascii="Arial" w:eastAsia="Arial" w:hAnsi="Arial" w:cs="Arial"/>
          <w:sz w:val="22"/>
          <w:szCs w:val="22"/>
        </w:rPr>
      </w:pPr>
    </w:p>
    <w:p w14:paraId="1051F97E" w14:textId="77777777" w:rsidR="009468A6" w:rsidRDefault="009468A6">
      <w:pPr>
        <w:rPr>
          <w:rFonts w:ascii="Arial" w:eastAsia="Arial" w:hAnsi="Arial" w:cs="Arial"/>
          <w:sz w:val="22"/>
          <w:szCs w:val="22"/>
        </w:rPr>
      </w:pPr>
    </w:p>
    <w:p w14:paraId="33DCFF3C" w14:textId="77777777" w:rsidR="009468A6" w:rsidRDefault="009468A6">
      <w:pPr>
        <w:rPr>
          <w:rFonts w:ascii="Arial" w:eastAsia="Arial" w:hAnsi="Arial" w:cs="Arial"/>
          <w:sz w:val="22"/>
          <w:szCs w:val="22"/>
        </w:rPr>
      </w:pPr>
    </w:p>
    <w:p w14:paraId="40387DEF" w14:textId="77777777" w:rsidR="009468A6" w:rsidRDefault="009468A6">
      <w:pPr>
        <w:rPr>
          <w:rFonts w:ascii="Arial" w:eastAsia="Arial" w:hAnsi="Arial" w:cs="Arial"/>
          <w:sz w:val="22"/>
          <w:szCs w:val="22"/>
        </w:rPr>
      </w:pPr>
    </w:p>
    <w:p w14:paraId="52440B32" w14:textId="77777777" w:rsidR="009468A6" w:rsidRDefault="009468A6">
      <w:pPr>
        <w:rPr>
          <w:rFonts w:ascii="Arial" w:eastAsia="Arial" w:hAnsi="Arial" w:cs="Arial"/>
          <w:sz w:val="22"/>
          <w:szCs w:val="22"/>
        </w:rPr>
      </w:pPr>
    </w:p>
    <w:p w14:paraId="176E610C" w14:textId="77777777" w:rsidR="009468A6" w:rsidRDefault="003936AA">
      <w:pPr>
        <w:spacing w:after="160" w:line="259" w:lineRule="auto"/>
        <w:rPr>
          <w:rFonts w:ascii="Arial" w:eastAsia="Arial" w:hAnsi="Arial" w:cs="Arial"/>
          <w:sz w:val="22"/>
          <w:szCs w:val="22"/>
        </w:rPr>
      </w:pPr>
      <w:r>
        <w:br w:type="page"/>
      </w:r>
    </w:p>
    <w:p w14:paraId="008DC1B6" w14:textId="77777777" w:rsidR="009468A6" w:rsidRDefault="009468A6">
      <w:pPr>
        <w:rPr>
          <w:rFonts w:ascii="Arial" w:eastAsia="Arial" w:hAnsi="Arial" w:cs="Arial"/>
          <w:sz w:val="22"/>
          <w:szCs w:val="22"/>
        </w:rPr>
      </w:pPr>
    </w:p>
    <w:p w14:paraId="594D0702" w14:textId="77777777" w:rsidR="009468A6" w:rsidRDefault="003936AA">
      <w:pPr>
        <w:pStyle w:val="Heading1"/>
        <w:numPr>
          <w:ilvl w:val="0"/>
          <w:numId w:val="5"/>
        </w:numPr>
        <w:ind w:left="851" w:hanging="851"/>
        <w:rPr>
          <w:rFonts w:ascii="Arial" w:eastAsia="Arial" w:hAnsi="Arial" w:cs="Arial"/>
          <w:b/>
          <w:color w:val="000000"/>
          <w:sz w:val="22"/>
          <w:szCs w:val="22"/>
        </w:rPr>
      </w:pPr>
      <w:bookmarkStart w:id="2" w:name="_heading=h.3znysh7" w:colFirst="0" w:colLast="0"/>
      <w:bookmarkEnd w:id="2"/>
      <w:r>
        <w:rPr>
          <w:rFonts w:ascii="Arial" w:eastAsia="Arial" w:hAnsi="Arial" w:cs="Arial"/>
          <w:b/>
          <w:color w:val="000000"/>
          <w:sz w:val="22"/>
          <w:szCs w:val="22"/>
        </w:rPr>
        <w:t>Introduction</w:t>
      </w:r>
    </w:p>
    <w:p w14:paraId="7B12B1CA" w14:textId="77777777" w:rsidR="009468A6" w:rsidRDefault="003936AA">
      <w:pPr>
        <w:pStyle w:val="Heading2"/>
        <w:ind w:left="851" w:hanging="851"/>
        <w:rPr>
          <w:rFonts w:ascii="Arial" w:eastAsia="Arial" w:hAnsi="Arial" w:cs="Arial"/>
          <w:b/>
          <w:color w:val="000000"/>
          <w:sz w:val="22"/>
          <w:szCs w:val="22"/>
        </w:rPr>
      </w:pPr>
      <w:bookmarkStart w:id="3" w:name="_heading=h.2et92p0" w:colFirst="0" w:colLast="0"/>
      <w:bookmarkEnd w:id="3"/>
      <w:r>
        <w:rPr>
          <w:rFonts w:ascii="Arial" w:eastAsia="Arial" w:hAnsi="Arial" w:cs="Arial"/>
          <w:b/>
          <w:color w:val="000000"/>
          <w:sz w:val="22"/>
          <w:szCs w:val="22"/>
        </w:rPr>
        <w:t xml:space="preserve">1.1 </w:t>
      </w:r>
      <w:r>
        <w:rPr>
          <w:rFonts w:ascii="Arial" w:eastAsia="Arial" w:hAnsi="Arial" w:cs="Arial"/>
          <w:b/>
          <w:color w:val="000000"/>
          <w:sz w:val="22"/>
          <w:szCs w:val="22"/>
        </w:rPr>
        <w:tab/>
        <w:t>Buyer Needs Statement</w:t>
      </w:r>
    </w:p>
    <w:p w14:paraId="173B846D" w14:textId="493DA276"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 xml:space="preserve">Crown Commercial Service (CCS) is seeking to establish a Dynamic Purchasing Agreement (DPS) for the provision of Adult Skills and Learning for </w:t>
      </w:r>
      <w:r w:rsidR="00797927" w:rsidRPr="00797927">
        <w:rPr>
          <w:rFonts w:ascii="Arial" w:eastAsia="Arial" w:hAnsi="Arial" w:cs="Arial"/>
          <w:sz w:val="22"/>
          <w:szCs w:val="22"/>
        </w:rPr>
        <w:t>all public sector organisations, including combined authorities, devolved administrations, local authorities, educational institutions, central government departme</w:t>
      </w:r>
      <w:r w:rsidR="00797927">
        <w:rPr>
          <w:rFonts w:ascii="Arial" w:eastAsia="Arial" w:hAnsi="Arial" w:cs="Arial"/>
          <w:sz w:val="22"/>
          <w:szCs w:val="22"/>
        </w:rPr>
        <w:t xml:space="preserve">nts, agencies and public bodies </w:t>
      </w:r>
      <w:r>
        <w:rPr>
          <w:rFonts w:ascii="Arial" w:eastAsia="Arial" w:hAnsi="Arial" w:cs="Arial"/>
          <w:sz w:val="22"/>
          <w:szCs w:val="22"/>
        </w:rPr>
        <w:t>as listed in</w:t>
      </w:r>
      <w:r>
        <w:rPr>
          <w:rFonts w:ascii="Arial" w:eastAsia="Arial" w:hAnsi="Arial" w:cs="Arial"/>
          <w:sz w:val="22"/>
          <w:szCs w:val="22"/>
        </w:rPr>
        <w:t xml:space="preserve"> the FTS Contract Notice for RM6348 – Adult Skills and Learning DPS.</w:t>
      </w:r>
    </w:p>
    <w:p w14:paraId="61540EC1" w14:textId="77777777"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This RM6348 – Adult Skills and Learning DPS Agreement will be managed by CCS and any contract(s) awarded under this DPS Agreement will be managed by individual Buyers.</w:t>
      </w:r>
    </w:p>
    <w:p w14:paraId="70C6F50D" w14:textId="0C39A11B"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The intended durati</w:t>
      </w:r>
      <w:r>
        <w:rPr>
          <w:rFonts w:ascii="Arial" w:eastAsia="Arial" w:hAnsi="Arial" w:cs="Arial"/>
          <w:sz w:val="22"/>
          <w:szCs w:val="22"/>
        </w:rPr>
        <w:t xml:space="preserve">on period of the RM6348 DPS Agreement is for four (4) years, two (2) months (50 months). For the avoidance of doubt this DPS will terminate </w:t>
      </w:r>
      <w:r w:rsidR="00797927">
        <w:rPr>
          <w:rFonts w:ascii="Arial" w:eastAsia="Arial" w:hAnsi="Arial" w:cs="Arial"/>
          <w:sz w:val="22"/>
          <w:szCs w:val="22"/>
        </w:rPr>
        <w:t>on</w:t>
      </w:r>
      <w:r>
        <w:rPr>
          <w:rFonts w:ascii="Arial" w:eastAsia="Arial" w:hAnsi="Arial" w:cs="Arial"/>
          <w:sz w:val="22"/>
          <w:szCs w:val="22"/>
        </w:rPr>
        <w:t xml:space="preserve"> the 27/10/2028 at the latest. In the event that the RM6348 DPS Agreement is terminated</w:t>
      </w:r>
      <w:r w:rsidR="00797927">
        <w:rPr>
          <w:rFonts w:ascii="Arial" w:eastAsia="Arial" w:hAnsi="Arial" w:cs="Arial"/>
          <w:sz w:val="22"/>
          <w:szCs w:val="22"/>
        </w:rPr>
        <w:t xml:space="preserve"> </w:t>
      </w:r>
      <w:r w:rsidR="00797927">
        <w:t>prior to 27/10/2028</w:t>
      </w:r>
      <w:r>
        <w:rPr>
          <w:rFonts w:ascii="Arial" w:eastAsia="Arial" w:hAnsi="Arial" w:cs="Arial"/>
          <w:sz w:val="22"/>
          <w:szCs w:val="22"/>
        </w:rPr>
        <w:t xml:space="preserve">, CCS shall give the </w:t>
      </w:r>
      <w:r>
        <w:rPr>
          <w:rFonts w:ascii="Arial" w:eastAsia="Arial" w:hAnsi="Arial" w:cs="Arial"/>
          <w:sz w:val="22"/>
          <w:szCs w:val="22"/>
        </w:rPr>
        <w:t>Supplier no less than three (3) Months written notice. CCS acknowledges that the RM6348 DPS Agreement will not be terminated within the initial first two (2) months from the commencement date.</w:t>
      </w:r>
    </w:p>
    <w:p w14:paraId="1BB3E5FE" w14:textId="687C3FBA" w:rsidR="009468A6" w:rsidRDefault="003936AA">
      <w:pPr>
        <w:spacing w:before="120" w:after="120"/>
        <w:ind w:hanging="1"/>
        <w:jc w:val="both"/>
        <w:rPr>
          <w:rFonts w:ascii="Arial" w:eastAsia="Arial" w:hAnsi="Arial" w:cs="Arial"/>
          <w:strike/>
          <w:sz w:val="22"/>
          <w:szCs w:val="22"/>
        </w:rPr>
      </w:pPr>
      <w:r>
        <w:rPr>
          <w:rFonts w:ascii="Arial" w:eastAsia="Arial" w:hAnsi="Arial" w:cs="Arial"/>
          <w:sz w:val="22"/>
          <w:szCs w:val="22"/>
        </w:rPr>
        <w:t>Buyers may enter into a contract with you for a period of their</w:t>
      </w:r>
      <w:r>
        <w:rPr>
          <w:rFonts w:ascii="Arial" w:eastAsia="Arial" w:hAnsi="Arial" w:cs="Arial"/>
          <w:sz w:val="22"/>
          <w:szCs w:val="22"/>
        </w:rPr>
        <w:t xml:space="preserve"> determining, which may exceed the duration of the RM6348 DPS </w:t>
      </w:r>
      <w:r w:rsidR="00797927">
        <w:rPr>
          <w:rFonts w:ascii="Arial" w:eastAsia="Arial" w:hAnsi="Arial" w:cs="Arial"/>
          <w:sz w:val="22"/>
          <w:szCs w:val="22"/>
        </w:rPr>
        <w:t>Agreement. The</w:t>
      </w:r>
      <w:r>
        <w:rPr>
          <w:rFonts w:ascii="Arial" w:eastAsia="Arial" w:hAnsi="Arial" w:cs="Arial"/>
          <w:sz w:val="22"/>
          <w:szCs w:val="22"/>
        </w:rPr>
        <w:t xml:space="preserve"> flexibility of the contracting period allows the Buyer to determine appropriate contracting timelines required in order that the Supplier can meet the scale, length and duration</w:t>
      </w:r>
      <w:r>
        <w:rPr>
          <w:rFonts w:ascii="Arial" w:eastAsia="Arial" w:hAnsi="Arial" w:cs="Arial"/>
          <w:sz w:val="22"/>
          <w:szCs w:val="22"/>
        </w:rPr>
        <w:t xml:space="preserve"> of the training programmes required by the Buyer.</w:t>
      </w:r>
    </w:p>
    <w:p w14:paraId="5F8AF4E6" w14:textId="77777777" w:rsidR="009468A6" w:rsidRDefault="003936AA">
      <w:pPr>
        <w:pStyle w:val="Heading2"/>
        <w:ind w:left="851" w:hanging="851"/>
        <w:rPr>
          <w:rFonts w:ascii="Arial" w:eastAsia="Arial" w:hAnsi="Arial" w:cs="Arial"/>
          <w:b/>
          <w:color w:val="000000"/>
          <w:sz w:val="22"/>
          <w:szCs w:val="22"/>
        </w:rPr>
      </w:pPr>
      <w:bookmarkStart w:id="4" w:name="_heading=h.tyjcwt" w:colFirst="0" w:colLast="0"/>
      <w:bookmarkEnd w:id="4"/>
      <w:r>
        <w:rPr>
          <w:rFonts w:ascii="Arial" w:eastAsia="Arial" w:hAnsi="Arial" w:cs="Arial"/>
          <w:b/>
          <w:color w:val="000000"/>
          <w:sz w:val="22"/>
          <w:szCs w:val="22"/>
        </w:rPr>
        <w:t xml:space="preserve">1.2 </w:t>
      </w:r>
      <w:r>
        <w:rPr>
          <w:rFonts w:ascii="Arial" w:eastAsia="Arial" w:hAnsi="Arial" w:cs="Arial"/>
          <w:b/>
          <w:color w:val="000000"/>
          <w:sz w:val="22"/>
          <w:szCs w:val="22"/>
        </w:rPr>
        <w:tab/>
        <w:t>The Opportunity</w:t>
      </w:r>
    </w:p>
    <w:p w14:paraId="70E1FB29" w14:textId="77777777"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 xml:space="preserve">The RM6348 – Adult Skills and Learning DPS Agreement will provide central government and wider public sector departments with the opportunity to procure an extensive range of services </w:t>
      </w:r>
      <w:r>
        <w:rPr>
          <w:rFonts w:ascii="Arial" w:eastAsia="Arial" w:hAnsi="Arial" w:cs="Arial"/>
          <w:sz w:val="22"/>
          <w:szCs w:val="22"/>
        </w:rPr>
        <w:t>via a comprehensive number of suppliers.</w:t>
      </w:r>
    </w:p>
    <w:p w14:paraId="286D4B68" w14:textId="77777777"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Upon application to join the RM6348 DPS Agreement, bidders are required to indicate which categories and services they are able to bid for. It is therefore essential that bidders select the exact elements relevant to their service offering in order to be i</w:t>
      </w:r>
      <w:r>
        <w:rPr>
          <w:rFonts w:ascii="Arial" w:eastAsia="Arial" w:hAnsi="Arial" w:cs="Arial"/>
          <w:sz w:val="22"/>
          <w:szCs w:val="22"/>
        </w:rPr>
        <w:t xml:space="preserve">nvited to the relevant competitions. </w:t>
      </w:r>
    </w:p>
    <w:p w14:paraId="03F2A3D6" w14:textId="77777777"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Buyers will use the product and service element filters as detailed in Attachment 1 – Adult Skills and Learning Product and Services Matrix, to short list appointed suppliers offering their service requirements and inv</w:t>
      </w:r>
      <w:r>
        <w:rPr>
          <w:rFonts w:ascii="Arial" w:eastAsia="Arial" w:hAnsi="Arial" w:cs="Arial"/>
          <w:sz w:val="22"/>
          <w:szCs w:val="22"/>
        </w:rPr>
        <w:t xml:space="preserve">ite to competition. </w:t>
      </w:r>
    </w:p>
    <w:p w14:paraId="0E83EE0F" w14:textId="77777777" w:rsidR="009468A6" w:rsidRDefault="009468A6">
      <w:pPr>
        <w:spacing w:before="120" w:after="120"/>
        <w:ind w:hanging="1"/>
        <w:jc w:val="both"/>
        <w:rPr>
          <w:rFonts w:ascii="Arial" w:eastAsia="Arial" w:hAnsi="Arial" w:cs="Arial"/>
          <w:sz w:val="22"/>
          <w:szCs w:val="22"/>
        </w:rPr>
      </w:pPr>
    </w:p>
    <w:p w14:paraId="76507A75" w14:textId="77777777" w:rsidR="009468A6" w:rsidRDefault="003936AA">
      <w:pPr>
        <w:spacing w:after="160" w:line="259" w:lineRule="auto"/>
        <w:rPr>
          <w:rFonts w:ascii="Arial" w:eastAsia="Arial" w:hAnsi="Arial" w:cs="Arial"/>
          <w:sz w:val="22"/>
          <w:szCs w:val="22"/>
        </w:rPr>
      </w:pPr>
      <w:r>
        <w:br w:type="page"/>
      </w:r>
    </w:p>
    <w:p w14:paraId="0876BF83" w14:textId="77777777" w:rsidR="009468A6" w:rsidRDefault="003936AA">
      <w:pPr>
        <w:spacing w:before="120" w:after="120"/>
        <w:ind w:left="851" w:hanging="851"/>
        <w:jc w:val="both"/>
        <w:rPr>
          <w:rFonts w:ascii="Arial" w:eastAsia="Arial" w:hAnsi="Arial" w:cs="Arial"/>
          <w:b/>
          <w:sz w:val="22"/>
          <w:szCs w:val="22"/>
        </w:rPr>
      </w:pPr>
      <w:r>
        <w:rPr>
          <w:rFonts w:ascii="Arial" w:eastAsia="Arial" w:hAnsi="Arial" w:cs="Arial"/>
          <w:b/>
          <w:sz w:val="22"/>
          <w:szCs w:val="22"/>
        </w:rPr>
        <w:lastRenderedPageBreak/>
        <w:t>What is a Dynamic Purchasing System (DPS)?</w:t>
      </w:r>
    </w:p>
    <w:p w14:paraId="4E9DB25F" w14:textId="77777777"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 xml:space="preserve">A DPS is a public sector sourcing tool for common goods and services under regulation 34 (Dynamic Purchasing Systems) of the </w:t>
      </w:r>
      <w:hyperlink r:id="rId10">
        <w:r>
          <w:rPr>
            <w:rFonts w:ascii="Arial" w:eastAsia="Arial" w:hAnsi="Arial" w:cs="Arial"/>
            <w:color w:val="0000FF"/>
            <w:sz w:val="22"/>
            <w:szCs w:val="22"/>
            <w:u w:val="single"/>
          </w:rPr>
          <w:t>PCR 2015</w:t>
        </w:r>
      </w:hyperlink>
      <w:r>
        <w:rPr>
          <w:rFonts w:ascii="Arial" w:eastAsia="Arial" w:hAnsi="Arial" w:cs="Arial"/>
          <w:sz w:val="22"/>
          <w:szCs w:val="22"/>
        </w:rPr>
        <w:t>. Bidders can apply to join at any point and don’t require any special IT equipment as a DPS eliminates unnecessary activity for the bidder, up front.</w:t>
      </w:r>
    </w:p>
    <w:p w14:paraId="12D0BFAE" w14:textId="77777777" w:rsidR="009468A6" w:rsidRDefault="009468A6">
      <w:pPr>
        <w:rPr>
          <w:rFonts w:ascii="Arial" w:eastAsia="Arial" w:hAnsi="Arial" w:cs="Arial"/>
          <w:sz w:val="22"/>
          <w:szCs w:val="22"/>
        </w:rPr>
      </w:pPr>
    </w:p>
    <w:p w14:paraId="6D562F87" w14:textId="77777777" w:rsidR="009468A6" w:rsidRDefault="003936AA">
      <w:pPr>
        <w:rPr>
          <w:rFonts w:ascii="Arial" w:eastAsia="Arial" w:hAnsi="Arial" w:cs="Arial"/>
          <w:sz w:val="22"/>
          <w:szCs w:val="22"/>
        </w:rPr>
      </w:pPr>
      <w:r>
        <w:rPr>
          <w:rFonts w:ascii="Arial" w:eastAsia="Arial" w:hAnsi="Arial" w:cs="Arial"/>
          <w:noProof/>
          <w:sz w:val="22"/>
          <w:szCs w:val="22"/>
        </w:rPr>
        <mc:AlternateContent>
          <mc:Choice Requires="wpg">
            <w:drawing>
              <wp:inline distT="0" distB="0" distL="0" distR="0" wp14:anchorId="6363AC16" wp14:editId="01CDA488">
                <wp:extent cx="4908550" cy="3645809"/>
                <wp:effectExtent l="0" t="0" r="0" b="0"/>
                <wp:docPr id="30" name="Group 30"/>
                <wp:cNvGraphicFramePr/>
                <a:graphic xmlns:a="http://schemas.openxmlformats.org/drawingml/2006/main">
                  <a:graphicData uri="http://schemas.microsoft.com/office/word/2010/wordprocessingGroup">
                    <wpg:wgp>
                      <wpg:cNvGrpSpPr/>
                      <wpg:grpSpPr>
                        <a:xfrm>
                          <a:off x="0" y="0"/>
                          <a:ext cx="4908550" cy="3645809"/>
                          <a:chOff x="2891725" y="1961825"/>
                          <a:chExt cx="4908550" cy="3636350"/>
                        </a:xfrm>
                      </wpg:grpSpPr>
                      <wpg:grpSp>
                        <wpg:cNvPr id="1417717782" name="Group 1417717782"/>
                        <wpg:cNvGrpSpPr/>
                        <wpg:grpSpPr>
                          <a:xfrm>
                            <a:off x="2891725" y="1961843"/>
                            <a:ext cx="4908550" cy="3636315"/>
                            <a:chOff x="2891725" y="1965150"/>
                            <a:chExt cx="4908550" cy="3629700"/>
                          </a:xfrm>
                        </wpg:grpSpPr>
                        <wps:wsp>
                          <wps:cNvPr id="164001433" name="Rectangle 164001433"/>
                          <wps:cNvSpPr/>
                          <wps:spPr>
                            <a:xfrm>
                              <a:off x="2891725" y="1965150"/>
                              <a:ext cx="4908550" cy="3629700"/>
                            </a:xfrm>
                            <a:prstGeom prst="rect">
                              <a:avLst/>
                            </a:prstGeom>
                            <a:noFill/>
                            <a:ln>
                              <a:noFill/>
                            </a:ln>
                          </wps:spPr>
                          <wps:txbx>
                            <w:txbxContent>
                              <w:p w14:paraId="6A576BB7" w14:textId="77777777" w:rsidR="009468A6" w:rsidRDefault="009468A6">
                                <w:pPr>
                                  <w:textDirection w:val="btLr"/>
                                </w:pPr>
                              </w:p>
                            </w:txbxContent>
                          </wps:txbx>
                          <wps:bodyPr spcFirstLastPara="1" wrap="square" lIns="91425" tIns="91425" rIns="91425" bIns="91425" anchor="ctr" anchorCtr="0">
                            <a:noAutofit/>
                          </wps:bodyPr>
                        </wps:wsp>
                        <wpg:grpSp>
                          <wpg:cNvPr id="1459927721" name="Group 1459927721"/>
                          <wpg:cNvGrpSpPr/>
                          <wpg:grpSpPr>
                            <a:xfrm>
                              <a:off x="2891725" y="1965170"/>
                              <a:ext cx="4908550" cy="3629660"/>
                              <a:chOff x="2885350" y="1958800"/>
                              <a:chExt cx="4921300" cy="3642400"/>
                            </a:xfrm>
                          </wpg:grpSpPr>
                          <wps:wsp>
                            <wps:cNvPr id="1800385798" name="Rectangle 1800385798"/>
                            <wps:cNvSpPr/>
                            <wps:spPr>
                              <a:xfrm>
                                <a:off x="2885350" y="1958800"/>
                                <a:ext cx="4921300" cy="3642400"/>
                              </a:xfrm>
                              <a:prstGeom prst="rect">
                                <a:avLst/>
                              </a:prstGeom>
                              <a:noFill/>
                              <a:ln>
                                <a:noFill/>
                              </a:ln>
                            </wps:spPr>
                            <wps:txbx>
                              <w:txbxContent>
                                <w:p w14:paraId="5172C471" w14:textId="77777777" w:rsidR="009468A6" w:rsidRDefault="009468A6">
                                  <w:pPr>
                                    <w:textDirection w:val="btLr"/>
                                  </w:pPr>
                                </w:p>
                              </w:txbxContent>
                            </wps:txbx>
                            <wps:bodyPr spcFirstLastPara="1" wrap="square" lIns="91425" tIns="91425" rIns="91425" bIns="91425" anchor="ctr" anchorCtr="0">
                              <a:noAutofit/>
                            </wps:bodyPr>
                          </wps:wsp>
                          <wpg:grpSp>
                            <wpg:cNvPr id="706442743" name="Group 706442743"/>
                            <wpg:cNvGrpSpPr/>
                            <wpg:grpSpPr>
                              <a:xfrm>
                                <a:off x="2891725" y="1965170"/>
                                <a:ext cx="4908550" cy="3629660"/>
                                <a:chOff x="2891725" y="1965170"/>
                                <a:chExt cx="4908550" cy="3629660"/>
                              </a:xfrm>
                            </wpg:grpSpPr>
                            <wps:wsp>
                              <wps:cNvPr id="1660553768" name="Rectangle 1660553768"/>
                              <wps:cNvSpPr/>
                              <wps:spPr>
                                <a:xfrm>
                                  <a:off x="2891725" y="1965170"/>
                                  <a:ext cx="4908550" cy="3629650"/>
                                </a:xfrm>
                                <a:prstGeom prst="rect">
                                  <a:avLst/>
                                </a:prstGeom>
                                <a:noFill/>
                                <a:ln>
                                  <a:noFill/>
                                </a:ln>
                              </wps:spPr>
                              <wps:txbx>
                                <w:txbxContent>
                                  <w:p w14:paraId="4C6372C6" w14:textId="77777777" w:rsidR="009468A6" w:rsidRDefault="009468A6">
                                    <w:pPr>
                                      <w:textDirection w:val="btLr"/>
                                    </w:pPr>
                                  </w:p>
                                </w:txbxContent>
                              </wps:txbx>
                              <wps:bodyPr spcFirstLastPara="1" wrap="square" lIns="91425" tIns="91425" rIns="91425" bIns="91425" anchor="ctr" anchorCtr="0">
                                <a:noAutofit/>
                              </wps:bodyPr>
                            </wps:wsp>
                            <wpg:grpSp>
                              <wpg:cNvPr id="200840434" name="Group 200840434"/>
                              <wpg:cNvGrpSpPr/>
                              <wpg:grpSpPr>
                                <a:xfrm>
                                  <a:off x="2891725" y="1965170"/>
                                  <a:ext cx="4908550" cy="3629660"/>
                                  <a:chOff x="2891725" y="1965170"/>
                                  <a:chExt cx="4908550" cy="3629660"/>
                                </a:xfrm>
                              </wpg:grpSpPr>
                              <wps:wsp>
                                <wps:cNvPr id="2042294774" name="Rectangle 2042294774"/>
                                <wps:cNvSpPr/>
                                <wps:spPr>
                                  <a:xfrm>
                                    <a:off x="2891725" y="1965170"/>
                                    <a:ext cx="4908550" cy="3629650"/>
                                  </a:xfrm>
                                  <a:prstGeom prst="rect">
                                    <a:avLst/>
                                  </a:prstGeom>
                                  <a:noFill/>
                                  <a:ln>
                                    <a:noFill/>
                                  </a:ln>
                                </wps:spPr>
                                <wps:txbx>
                                  <w:txbxContent>
                                    <w:p w14:paraId="3C42EE1E" w14:textId="77777777" w:rsidR="009468A6" w:rsidRDefault="009468A6">
                                      <w:pPr>
                                        <w:textDirection w:val="btLr"/>
                                      </w:pPr>
                                    </w:p>
                                  </w:txbxContent>
                                </wps:txbx>
                                <wps:bodyPr spcFirstLastPara="1" wrap="square" lIns="91425" tIns="91425" rIns="91425" bIns="91425" anchor="ctr" anchorCtr="0">
                                  <a:noAutofit/>
                                </wps:bodyPr>
                              </wps:wsp>
                              <wpg:grpSp>
                                <wpg:cNvPr id="314150900" name="Group 314150900"/>
                                <wpg:cNvGrpSpPr/>
                                <wpg:grpSpPr>
                                  <a:xfrm>
                                    <a:off x="2891725" y="1965170"/>
                                    <a:ext cx="4908550" cy="3629660"/>
                                    <a:chOff x="2891725" y="1965170"/>
                                    <a:chExt cx="4908550" cy="3629660"/>
                                  </a:xfrm>
                                </wpg:grpSpPr>
                                <wps:wsp>
                                  <wps:cNvPr id="1096166275" name="Rectangle 1096166275"/>
                                  <wps:cNvSpPr/>
                                  <wps:spPr>
                                    <a:xfrm>
                                      <a:off x="2891725" y="1965170"/>
                                      <a:ext cx="4908550" cy="3629650"/>
                                    </a:xfrm>
                                    <a:prstGeom prst="rect">
                                      <a:avLst/>
                                    </a:prstGeom>
                                    <a:noFill/>
                                    <a:ln>
                                      <a:noFill/>
                                    </a:ln>
                                  </wps:spPr>
                                  <wps:txbx>
                                    <w:txbxContent>
                                      <w:p w14:paraId="50FF6C5D" w14:textId="77777777" w:rsidR="009468A6" w:rsidRDefault="009468A6">
                                        <w:pPr>
                                          <w:textDirection w:val="btLr"/>
                                        </w:pPr>
                                      </w:p>
                                    </w:txbxContent>
                                  </wps:txbx>
                                  <wps:bodyPr spcFirstLastPara="1" wrap="square" lIns="91425" tIns="91425" rIns="91425" bIns="91425" anchor="ctr" anchorCtr="0">
                                    <a:noAutofit/>
                                  </wps:bodyPr>
                                </wps:wsp>
                                <wpg:grpSp>
                                  <wpg:cNvPr id="2114907426" name="Group 2114907426"/>
                                  <wpg:cNvGrpSpPr/>
                                  <wpg:grpSpPr>
                                    <a:xfrm>
                                      <a:off x="2891725" y="1965170"/>
                                      <a:ext cx="4908550" cy="3629660"/>
                                      <a:chOff x="-88016" y="0"/>
                                      <a:chExt cx="5669666" cy="4467860"/>
                                    </a:xfrm>
                                  </wpg:grpSpPr>
                                  <wps:wsp>
                                    <wps:cNvPr id="1518924066" name="Rectangle 1518924066"/>
                                    <wps:cNvSpPr/>
                                    <wps:spPr>
                                      <a:xfrm>
                                        <a:off x="-88016" y="0"/>
                                        <a:ext cx="5669650" cy="4467850"/>
                                      </a:xfrm>
                                      <a:prstGeom prst="rect">
                                        <a:avLst/>
                                      </a:prstGeom>
                                      <a:noFill/>
                                      <a:ln>
                                        <a:noFill/>
                                      </a:ln>
                                    </wps:spPr>
                                    <wps:txbx>
                                      <w:txbxContent>
                                        <w:p w14:paraId="2F3C82EF" w14:textId="77777777" w:rsidR="009468A6" w:rsidRDefault="009468A6">
                                          <w:pPr>
                                            <w:textDirection w:val="btLr"/>
                                          </w:pPr>
                                        </w:p>
                                      </w:txbxContent>
                                    </wps:txbx>
                                    <wps:bodyPr spcFirstLastPara="1" wrap="square" lIns="91425" tIns="91425" rIns="91425" bIns="91425" anchor="ctr" anchorCtr="0">
                                      <a:noAutofit/>
                                    </wps:bodyPr>
                                  </wps:wsp>
                                  <wps:wsp>
                                    <wps:cNvPr id="466972710" name="Rounded Rectangle 466972710"/>
                                    <wps:cNvSpPr/>
                                    <wps:spPr>
                                      <a:xfrm>
                                        <a:off x="19050" y="0"/>
                                        <a:ext cx="5551170" cy="360000"/>
                                      </a:xfrm>
                                      <a:prstGeom prst="roundRect">
                                        <a:avLst>
                                          <a:gd name="adj" fmla="val 16667"/>
                                        </a:avLst>
                                      </a:prstGeom>
                                      <a:solidFill>
                                        <a:srgbClr val="757070"/>
                                      </a:solidFill>
                                      <a:ln w="12700" cap="flat" cmpd="sng">
                                        <a:solidFill>
                                          <a:srgbClr val="42719B"/>
                                        </a:solidFill>
                                        <a:prstDash val="solid"/>
                                        <a:miter lim="800000"/>
                                        <a:headEnd type="none" w="sm" len="sm"/>
                                        <a:tailEnd type="none" w="sm" len="sm"/>
                                      </a:ln>
                                    </wps:spPr>
                                    <wps:txbx>
                                      <w:txbxContent>
                                        <w:p w14:paraId="72B7C004" w14:textId="77777777" w:rsidR="009468A6" w:rsidRDefault="003936AA">
                                          <w:pPr>
                                            <w:spacing w:line="258" w:lineRule="auto"/>
                                            <w:jc w:val="center"/>
                                            <w:textDirection w:val="btLr"/>
                                          </w:pPr>
                                          <w:r>
                                            <w:rPr>
                                              <w:rFonts w:ascii="Arial" w:eastAsia="Arial" w:hAnsi="Arial" w:cs="Arial"/>
                                              <w:b/>
                                              <w:color w:val="000000"/>
                                              <w:sz w:val="18"/>
                                            </w:rPr>
                                            <w:t>CCS Dynamic Purchasing System (DPS)</w:t>
                                          </w:r>
                                        </w:p>
                                      </w:txbxContent>
                                    </wps:txbx>
                                    <wps:bodyPr spcFirstLastPara="1" wrap="square" lIns="91425" tIns="45700" rIns="91425" bIns="45700" anchor="ctr" anchorCtr="0">
                                      <a:noAutofit/>
                                    </wps:bodyPr>
                                  </wps:wsp>
                                  <wps:wsp>
                                    <wps:cNvPr id="265402679" name="Rounded Rectangle 265402679"/>
                                    <wps:cNvSpPr/>
                                    <wps:spPr>
                                      <a:xfrm>
                                        <a:off x="1009650" y="406400"/>
                                        <a:ext cx="4560570" cy="360000"/>
                                      </a:xfrm>
                                      <a:prstGeom prst="roundRect">
                                        <a:avLst>
                                          <a:gd name="adj" fmla="val 16667"/>
                                        </a:avLst>
                                      </a:prstGeom>
                                      <a:solidFill>
                                        <a:srgbClr val="C4E0B2"/>
                                      </a:solidFill>
                                      <a:ln w="12700" cap="flat" cmpd="sng">
                                        <a:solidFill>
                                          <a:srgbClr val="42719B"/>
                                        </a:solidFill>
                                        <a:prstDash val="solid"/>
                                        <a:miter lim="800000"/>
                                        <a:headEnd type="none" w="sm" len="sm"/>
                                        <a:tailEnd type="none" w="sm" len="sm"/>
                                      </a:ln>
                                    </wps:spPr>
                                    <wps:txbx>
                                      <w:txbxContent>
                                        <w:p w14:paraId="6F288FE5" w14:textId="77777777" w:rsidR="009468A6" w:rsidRDefault="003936AA">
                                          <w:pPr>
                                            <w:spacing w:line="258" w:lineRule="auto"/>
                                            <w:jc w:val="center"/>
                                            <w:textDirection w:val="btLr"/>
                                          </w:pPr>
                                          <w:r>
                                            <w:rPr>
                                              <w:rFonts w:ascii="Arial" w:eastAsia="Arial" w:hAnsi="Arial" w:cs="Arial"/>
                                              <w:color w:val="000000"/>
                                              <w:sz w:val="18"/>
                                            </w:rPr>
                                            <w:t>RM6348 Adult Skills and Learning Compliance achieved</w:t>
                                          </w:r>
                                        </w:p>
                                      </w:txbxContent>
                                    </wps:txbx>
                                    <wps:bodyPr spcFirstLastPara="1" wrap="square" lIns="91425" tIns="45700" rIns="91425" bIns="45700" anchor="ctr" anchorCtr="0">
                                      <a:noAutofit/>
                                    </wps:bodyPr>
                                  </wps:wsp>
                                  <wps:wsp>
                                    <wps:cNvPr id="1288476916" name="Rounded Rectangle 1288476916"/>
                                    <wps:cNvSpPr/>
                                    <wps:spPr>
                                      <a:xfrm>
                                        <a:off x="12700" y="406400"/>
                                        <a:ext cx="935990" cy="2032000"/>
                                      </a:xfrm>
                                      <a:prstGeom prst="roundRect">
                                        <a:avLst>
                                          <a:gd name="adj" fmla="val 16667"/>
                                        </a:avLst>
                                      </a:prstGeom>
                                      <a:solidFill>
                                        <a:srgbClr val="2E75B5"/>
                                      </a:solidFill>
                                      <a:ln w="12700" cap="flat" cmpd="sng">
                                        <a:solidFill>
                                          <a:srgbClr val="42719B"/>
                                        </a:solidFill>
                                        <a:prstDash val="solid"/>
                                        <a:miter lim="800000"/>
                                        <a:headEnd type="none" w="sm" len="sm"/>
                                        <a:tailEnd type="none" w="sm" len="sm"/>
                                      </a:ln>
                                    </wps:spPr>
                                    <wps:txbx>
                                      <w:txbxContent>
                                        <w:p w14:paraId="6A700BDA" w14:textId="77777777" w:rsidR="009468A6" w:rsidRDefault="003936AA">
                                          <w:pPr>
                                            <w:spacing w:line="258" w:lineRule="auto"/>
                                            <w:jc w:val="center"/>
                                            <w:textDirection w:val="btLr"/>
                                          </w:pPr>
                                          <w:r>
                                            <w:rPr>
                                              <w:rFonts w:ascii="Arial" w:eastAsia="Arial" w:hAnsi="Arial" w:cs="Arial"/>
                                              <w:color w:val="000000"/>
                                              <w:sz w:val="18"/>
                                            </w:rPr>
                                            <w:t xml:space="preserve">Multiple Suppliers </w:t>
                                          </w:r>
                                        </w:p>
                                      </w:txbxContent>
                                    </wps:txbx>
                                    <wps:bodyPr spcFirstLastPara="1" wrap="square" lIns="91425" tIns="45700" rIns="91425" bIns="45700" anchor="ctr" anchorCtr="0">
                                      <a:noAutofit/>
                                    </wps:bodyPr>
                                  </wps:wsp>
                                  <wps:wsp>
                                    <wps:cNvPr id="987966717" name="Rounded Rectangle 987966717"/>
                                    <wps:cNvSpPr/>
                                    <wps:spPr>
                                      <a:xfrm>
                                        <a:off x="2330450" y="825500"/>
                                        <a:ext cx="3240000" cy="382135"/>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40891B1A" w14:textId="77777777" w:rsidR="009468A6" w:rsidRDefault="003936AA">
                                          <w:pPr>
                                            <w:spacing w:line="258" w:lineRule="auto"/>
                                            <w:textDirection w:val="btLr"/>
                                          </w:pPr>
                                          <w:r>
                                            <w:rPr>
                                              <w:rFonts w:ascii="Arial" w:eastAsia="Arial" w:hAnsi="Arial" w:cs="Arial"/>
                                              <w:color w:val="000000"/>
                                              <w:sz w:val="18"/>
                                            </w:rPr>
                                            <w:t xml:space="preserve">Suppliers can apply to join DPS at any point </w:t>
                                          </w:r>
                                        </w:p>
                                      </w:txbxContent>
                                    </wps:txbx>
                                    <wps:bodyPr spcFirstLastPara="1" wrap="square" lIns="91425" tIns="45700" rIns="91425" bIns="45700" anchor="ctr" anchorCtr="0">
                                      <a:noAutofit/>
                                    </wps:bodyPr>
                                  </wps:wsp>
                                  <wps:wsp>
                                    <wps:cNvPr id="269857373" name="Rounded Rectangle 269857373"/>
                                    <wps:cNvSpPr/>
                                    <wps:spPr>
                                      <a:xfrm>
                                        <a:off x="2330450" y="164465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75646077" w14:textId="77777777" w:rsidR="009468A6" w:rsidRDefault="003936AA">
                                          <w:pPr>
                                            <w:spacing w:line="258" w:lineRule="auto"/>
                                            <w:textDirection w:val="btLr"/>
                                          </w:pPr>
                                          <w:r>
                                            <w:rPr>
                                              <w:rFonts w:ascii="Arial" w:eastAsia="Arial" w:hAnsi="Arial" w:cs="Arial"/>
                                              <w:color w:val="000000"/>
                                              <w:sz w:val="18"/>
                                            </w:rPr>
                                            <w:t>DPS Agreement Terms &amp; Conditions accepted</w:t>
                                          </w:r>
                                        </w:p>
                                      </w:txbxContent>
                                    </wps:txbx>
                                    <wps:bodyPr spcFirstLastPara="1" wrap="square" lIns="91425" tIns="45700" rIns="91425" bIns="45700" anchor="ctr" anchorCtr="0">
                                      <a:noAutofit/>
                                    </wps:bodyPr>
                                  </wps:wsp>
                                  <wps:wsp>
                                    <wps:cNvPr id="962249772" name="Rounded Rectangle 962249772"/>
                                    <wps:cNvSpPr/>
                                    <wps:spPr>
                                      <a:xfrm>
                                        <a:off x="-88016" y="2889250"/>
                                        <a:ext cx="1024005" cy="1578610"/>
                                      </a:xfrm>
                                      <a:prstGeom prst="roundRect">
                                        <a:avLst>
                                          <a:gd name="adj" fmla="val 16667"/>
                                        </a:avLst>
                                      </a:prstGeom>
                                      <a:solidFill>
                                        <a:srgbClr val="C55A11"/>
                                      </a:solidFill>
                                      <a:ln w="12700" cap="flat" cmpd="sng">
                                        <a:solidFill>
                                          <a:srgbClr val="42719B"/>
                                        </a:solidFill>
                                        <a:prstDash val="solid"/>
                                        <a:miter lim="800000"/>
                                        <a:headEnd type="none" w="sm" len="sm"/>
                                        <a:tailEnd type="none" w="sm" len="sm"/>
                                      </a:ln>
                                    </wps:spPr>
                                    <wps:txbx>
                                      <w:txbxContent>
                                        <w:p w14:paraId="6ED4FE1F" w14:textId="77777777" w:rsidR="009468A6" w:rsidRDefault="003936AA">
                                          <w:pPr>
                                            <w:spacing w:line="258" w:lineRule="auto"/>
                                            <w:jc w:val="center"/>
                                            <w:textDirection w:val="btLr"/>
                                          </w:pPr>
                                          <w:r>
                                            <w:rPr>
                                              <w:rFonts w:ascii="Arial" w:eastAsia="Arial" w:hAnsi="Arial" w:cs="Arial"/>
                                              <w:color w:val="000000"/>
                                              <w:sz w:val="18"/>
                                            </w:rPr>
                                            <w:t>Multiple Buyers</w:t>
                                          </w:r>
                                        </w:p>
                                      </w:txbxContent>
                                    </wps:txbx>
                                    <wps:bodyPr spcFirstLastPara="1" wrap="square" lIns="91425" tIns="45700" rIns="91425" bIns="45700" anchor="ctr" anchorCtr="0">
                                      <a:noAutofit/>
                                    </wps:bodyPr>
                                  </wps:wsp>
                                  <wps:wsp>
                                    <wps:cNvPr id="394612146" name="Rounded Rectangle 394612146"/>
                                    <wps:cNvSpPr/>
                                    <wps:spPr>
                                      <a:xfrm>
                                        <a:off x="1009650" y="2889250"/>
                                        <a:ext cx="1281600" cy="1155700"/>
                                      </a:xfrm>
                                      <a:prstGeom prst="roundRect">
                                        <a:avLst>
                                          <a:gd name="adj" fmla="val 16667"/>
                                        </a:avLst>
                                      </a:prstGeom>
                                      <a:solidFill>
                                        <a:srgbClr val="ED7D31"/>
                                      </a:solidFill>
                                      <a:ln w="12700" cap="flat" cmpd="sng">
                                        <a:solidFill>
                                          <a:srgbClr val="42719B"/>
                                        </a:solidFill>
                                        <a:prstDash val="solid"/>
                                        <a:miter lim="800000"/>
                                        <a:headEnd type="none" w="sm" len="sm"/>
                                        <a:tailEnd type="none" w="sm" len="sm"/>
                                      </a:ln>
                                    </wps:spPr>
                                    <wps:txbx>
                                      <w:txbxContent>
                                        <w:p w14:paraId="53FDFA77" w14:textId="77777777" w:rsidR="009468A6" w:rsidRDefault="003936AA">
                                          <w:pPr>
                                            <w:spacing w:line="258" w:lineRule="auto"/>
                                            <w:jc w:val="center"/>
                                            <w:textDirection w:val="btLr"/>
                                          </w:pPr>
                                          <w:r>
                                            <w:rPr>
                                              <w:rFonts w:ascii="Arial" w:eastAsia="Arial" w:hAnsi="Arial" w:cs="Arial"/>
                                              <w:color w:val="000000"/>
                                              <w:sz w:val="18"/>
                                            </w:rPr>
                                            <w:t>Buyers Call for Competition thr</w:t>
                                          </w:r>
                                          <w:r>
                                            <w:rPr>
                                              <w:rFonts w:ascii="Arial" w:eastAsia="Arial" w:hAnsi="Arial" w:cs="Arial"/>
                                              <w:color w:val="000000"/>
                                              <w:sz w:val="18"/>
                                            </w:rPr>
                                            <w:t>ough the DPS</w:t>
                                          </w:r>
                                        </w:p>
                                      </w:txbxContent>
                                    </wps:txbx>
                                    <wps:bodyPr spcFirstLastPara="1" wrap="square" lIns="91425" tIns="45700" rIns="91425" bIns="45700" anchor="ctr" anchorCtr="0">
                                      <a:noAutofit/>
                                    </wps:bodyPr>
                                  </wps:wsp>
                                  <wps:wsp>
                                    <wps:cNvPr id="942492123" name="Rounded Rectangle 942492123"/>
                                    <wps:cNvSpPr/>
                                    <wps:spPr>
                                      <a:xfrm>
                                        <a:off x="1009650" y="2070100"/>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7D91DC8D" w14:textId="77777777" w:rsidR="009468A6" w:rsidRDefault="003936AA">
                                          <w:pPr>
                                            <w:spacing w:line="258" w:lineRule="auto"/>
                                            <w:jc w:val="center"/>
                                            <w:textDirection w:val="btLr"/>
                                          </w:pPr>
                                          <w:r>
                                            <w:rPr>
                                              <w:rFonts w:ascii="Arial" w:eastAsia="Arial" w:hAnsi="Arial" w:cs="Arial"/>
                                              <w:color w:val="000000"/>
                                              <w:sz w:val="18"/>
                                            </w:rPr>
                                            <w:t>Suppliers accepted to the DPS – DPS Agreement executed</w:t>
                                          </w:r>
                                        </w:p>
                                      </w:txbxContent>
                                    </wps:txbx>
                                    <wps:bodyPr spcFirstLastPara="1" wrap="square" lIns="91425" tIns="45700" rIns="91425" bIns="45700" anchor="ctr" anchorCtr="0">
                                      <a:noAutofit/>
                                    </wps:bodyPr>
                                  </wps:wsp>
                                  <wps:wsp>
                                    <wps:cNvPr id="1299008290" name="Rounded Rectangle 1299008290"/>
                                    <wps:cNvSpPr/>
                                    <wps:spPr>
                                      <a:xfrm>
                                        <a:off x="1009650" y="825500"/>
                                        <a:ext cx="1282065" cy="1187450"/>
                                      </a:xfrm>
                                      <a:prstGeom prst="roundRect">
                                        <a:avLst>
                                          <a:gd name="adj" fmla="val 16667"/>
                                        </a:avLst>
                                      </a:prstGeom>
                                      <a:solidFill>
                                        <a:srgbClr val="5B9BD5"/>
                                      </a:solidFill>
                                      <a:ln w="12700" cap="flat" cmpd="sng">
                                        <a:solidFill>
                                          <a:srgbClr val="42719B"/>
                                        </a:solidFill>
                                        <a:prstDash val="solid"/>
                                        <a:miter lim="800000"/>
                                        <a:headEnd type="none" w="sm" len="sm"/>
                                        <a:tailEnd type="none" w="sm" len="sm"/>
                                      </a:ln>
                                    </wps:spPr>
                                    <wps:txbx>
                                      <w:txbxContent>
                                        <w:p w14:paraId="730D1853" w14:textId="77777777" w:rsidR="009468A6" w:rsidRDefault="003936AA">
                                          <w:pPr>
                                            <w:spacing w:line="258" w:lineRule="auto"/>
                                            <w:jc w:val="center"/>
                                            <w:textDirection w:val="btLr"/>
                                          </w:pPr>
                                          <w:r>
                                            <w:rPr>
                                              <w:rFonts w:ascii="Arial" w:eastAsia="Arial" w:hAnsi="Arial" w:cs="Arial"/>
                                              <w:color w:val="000000"/>
                                              <w:sz w:val="18"/>
                                            </w:rPr>
                                            <w:t>Suppliers Request to Participate (RtP) in the DPS</w:t>
                                          </w:r>
                                        </w:p>
                                      </w:txbxContent>
                                    </wps:txbx>
                                    <wps:bodyPr spcFirstLastPara="1" wrap="square" lIns="91425" tIns="45700" rIns="91425" bIns="45700" anchor="ctr" anchorCtr="0">
                                      <a:noAutofit/>
                                    </wps:bodyPr>
                                  </wps:wsp>
                                  <wps:wsp>
                                    <wps:cNvPr id="73568053" name="Rounded Rectangle 73568053"/>
                                    <wps:cNvSpPr/>
                                    <wps:spPr>
                                      <a:xfrm>
                                        <a:off x="2330450" y="123190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14:paraId="1F267D32" w14:textId="77777777" w:rsidR="009468A6" w:rsidRDefault="003936AA">
                                          <w:pPr>
                                            <w:spacing w:line="258" w:lineRule="auto"/>
                                            <w:textDirection w:val="btLr"/>
                                          </w:pPr>
                                          <w:r>
                                            <w:rPr>
                                              <w:rFonts w:ascii="Arial" w:eastAsia="Arial" w:hAnsi="Arial" w:cs="Arial"/>
                                              <w:color w:val="000000"/>
                                              <w:sz w:val="18"/>
                                            </w:rPr>
                                            <w:t>DPS Selection criteria satisfied</w:t>
                                          </w:r>
                                        </w:p>
                                      </w:txbxContent>
                                    </wps:txbx>
                                    <wps:bodyPr spcFirstLastPara="1" wrap="square" lIns="91425" tIns="45700" rIns="91425" bIns="45700" anchor="ctr" anchorCtr="0">
                                      <a:noAutofit/>
                                    </wps:bodyPr>
                                  </wps:wsp>
                                  <wps:wsp>
                                    <wps:cNvPr id="176091622" name="Rounded Rectangle 176091622"/>
                                    <wps:cNvSpPr/>
                                    <wps:spPr>
                                      <a:xfrm>
                                        <a:off x="1009650" y="4108450"/>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14:paraId="12FA7A7C" w14:textId="77777777" w:rsidR="009468A6" w:rsidRDefault="003936AA">
                                          <w:pPr>
                                            <w:spacing w:line="258" w:lineRule="auto"/>
                                            <w:jc w:val="center"/>
                                            <w:textDirection w:val="btLr"/>
                                          </w:pPr>
                                          <w:r>
                                            <w:rPr>
                                              <w:rFonts w:ascii="Arial" w:eastAsia="Arial" w:hAnsi="Arial" w:cs="Arial"/>
                                              <w:color w:val="000000"/>
                                              <w:sz w:val="18"/>
                                            </w:rPr>
                                            <w:t xml:space="preserve">Supplier(s) Awarded a Contract </w:t>
                                          </w:r>
                                        </w:p>
                                      </w:txbxContent>
                                    </wps:txbx>
                                    <wps:bodyPr spcFirstLastPara="1" wrap="square" lIns="91425" tIns="45700" rIns="91425" bIns="45700" anchor="ctr" anchorCtr="0">
                                      <a:noAutofit/>
                                    </wps:bodyPr>
                                  </wps:wsp>
                                  <wps:wsp>
                                    <wps:cNvPr id="1978775482" name="Down Arrow 1978775482"/>
                                    <wps:cNvSpPr/>
                                    <wps:spPr>
                                      <a:xfrm>
                                        <a:off x="2921000" y="2508250"/>
                                        <a:ext cx="774700" cy="349250"/>
                                      </a:xfrm>
                                      <a:prstGeom prst="downArrow">
                                        <a:avLst>
                                          <a:gd name="adj1" fmla="val 50000"/>
                                          <a:gd name="adj2" fmla="val 50000"/>
                                        </a:avLst>
                                      </a:prstGeom>
                                      <a:solidFill>
                                        <a:srgbClr val="70AD47"/>
                                      </a:solidFill>
                                      <a:ln w="12700" cap="flat" cmpd="sng">
                                        <a:solidFill>
                                          <a:srgbClr val="42719B"/>
                                        </a:solidFill>
                                        <a:prstDash val="solid"/>
                                        <a:miter lim="800000"/>
                                        <a:headEnd type="none" w="sm" len="sm"/>
                                        <a:tailEnd type="none" w="sm" len="sm"/>
                                      </a:ln>
                                    </wps:spPr>
                                    <wps:txbx>
                                      <w:txbxContent>
                                        <w:p w14:paraId="76C98BBB" w14:textId="77777777" w:rsidR="009468A6" w:rsidRDefault="009468A6">
                                          <w:pPr>
                                            <w:textDirection w:val="btLr"/>
                                          </w:pPr>
                                        </w:p>
                                      </w:txbxContent>
                                    </wps:txbx>
                                    <wps:bodyPr spcFirstLastPara="1" wrap="square" lIns="91425" tIns="91425" rIns="91425" bIns="91425" anchor="ctr" anchorCtr="0">
                                      <a:noAutofit/>
                                    </wps:bodyPr>
                                  </wps:wsp>
                                  <wps:wsp>
                                    <wps:cNvPr id="1731445314" name="Rounded Rectangle 1731445314"/>
                                    <wps:cNvSpPr/>
                                    <wps:spPr>
                                      <a:xfrm>
                                        <a:off x="2330450" y="288925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54500652" w14:textId="77777777" w:rsidR="009468A6" w:rsidRDefault="003936AA">
                                          <w:pPr>
                                            <w:spacing w:line="258" w:lineRule="auto"/>
                                            <w:textDirection w:val="btLr"/>
                                          </w:pPr>
                                          <w:r>
                                            <w:rPr>
                                              <w:rFonts w:ascii="Arial" w:eastAsia="Arial" w:hAnsi="Arial" w:cs="Arial"/>
                                              <w:color w:val="000000"/>
                                              <w:sz w:val="18"/>
                                            </w:rPr>
                                            <w:t>Publish Call for Competition</w:t>
                                          </w:r>
                                        </w:p>
                                      </w:txbxContent>
                                    </wps:txbx>
                                    <wps:bodyPr spcFirstLastPara="1" wrap="square" lIns="91425" tIns="45700" rIns="91425" bIns="45700" anchor="ctr" anchorCtr="0">
                                      <a:noAutofit/>
                                    </wps:bodyPr>
                                  </wps:wsp>
                                  <wps:wsp>
                                    <wps:cNvPr id="966211915" name="Rounded Rectangle 966211915"/>
                                    <wps:cNvSpPr/>
                                    <wps:spPr>
                                      <a:xfrm>
                                        <a:off x="2330450" y="328930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719B698F" w14:textId="77777777" w:rsidR="009468A6" w:rsidRDefault="003936AA">
                                          <w:pPr>
                                            <w:spacing w:line="258" w:lineRule="auto"/>
                                            <w:textDirection w:val="btLr"/>
                                          </w:pPr>
                                          <w:r>
                                            <w:rPr>
                                              <w:rFonts w:ascii="Arial" w:eastAsia="Arial" w:hAnsi="Arial" w:cs="Arial"/>
                                              <w:color w:val="000000"/>
                                              <w:sz w:val="18"/>
                                            </w:rPr>
                                            <w:t>Capable DPS Suppliers respond</w:t>
                                          </w:r>
                                        </w:p>
                                      </w:txbxContent>
                                    </wps:txbx>
                                    <wps:bodyPr spcFirstLastPara="1" wrap="square" lIns="91425" tIns="45700" rIns="91425" bIns="45700" anchor="ctr" anchorCtr="0">
                                      <a:noAutofit/>
                                    </wps:bodyPr>
                                  </wps:wsp>
                                  <wps:wsp>
                                    <wps:cNvPr id="30004072" name="Rounded Rectangle 30004072"/>
                                    <wps:cNvSpPr/>
                                    <wps:spPr>
                                      <a:xfrm>
                                        <a:off x="2330450" y="368300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14:paraId="59BAED9B" w14:textId="77777777" w:rsidR="009468A6" w:rsidRDefault="003936AA">
                                          <w:pPr>
                                            <w:spacing w:line="258" w:lineRule="auto"/>
                                            <w:textDirection w:val="btLr"/>
                                          </w:pPr>
                                          <w:r>
                                            <w:rPr>
                                              <w:rFonts w:ascii="Arial" w:eastAsia="Arial" w:hAnsi="Arial" w:cs="Arial"/>
                                              <w:color w:val="000000"/>
                                              <w:sz w:val="18"/>
                                            </w:rPr>
                                            <w:t>Buyers evaluate Supplier responses</w:t>
                                          </w:r>
                                        </w:p>
                                      </w:txbxContent>
                                    </wps:txbx>
                                    <wps:bodyPr spcFirstLastPara="1" wrap="square" lIns="91425" tIns="45700" rIns="91425" bIns="45700" anchor="ctr" anchorCtr="0">
                                      <a:noAutofit/>
                                    </wps:bodyPr>
                                  </wps:wsp>
                                </wpg:grpSp>
                              </wpg:grpSp>
                            </wpg:grpSp>
                          </wpg:grpSp>
                        </wpg:grpSp>
                      </wpg:grp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363AC16" id="Group 30" o:spid="_x0000_s1026" style="width:386.5pt;height:287.05pt;mso-position-horizontal-relative:char;mso-position-vertical-relative:line" coordorigin="28917,19618" coordsize="49085,36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">
                <v:group id="Group 1417717782" o:spid="_x0000_s1027" style="position:absolute;left:28917;top:19618;width:49085;height:36363" coordorigin="28917,19651" coordsize="49085,36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">
                  <v:rect id="Rectangle 164001433" o:spid="_x0000_s1028" style="position:absolute;left:28917;top:19651;width:49085;height:36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" filled="f" stroked="f">
                    <v:textbox inset="2.53958mm,2.53958mm,2.53958mm,2.53958mm">
                      <w:txbxContent>
                        <w:p w14:paraId="6A576BB7" w14:textId="77777777" w:rsidR="009468A6" w:rsidRDefault="009468A6">
                          <w:pPr>
                            <w:textDirection w:val="btLr"/>
                          </w:pPr>
                        </w:p>
                      </w:txbxContent>
                    </v:textbox>
                  </v:rect>
                  <v:group id="Group 1459927721" o:spid="_x0000_s1029" style="position:absolute;left:28917;top:19651;width:49085;height:36297" coordorigin="28853,19588" coordsize="49213,36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">
                    <v:rect id="Rectangle 1800385798" o:spid="_x0000_s1030" style="position:absolute;left:28853;top:19588;width:49213;height:36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" filled="f" stroked="f">
                      <v:textbox inset="2.53958mm,2.53958mm,2.53958mm,2.53958mm">
                        <w:txbxContent>
                          <w:p w14:paraId="5172C471" w14:textId="77777777" w:rsidR="009468A6" w:rsidRDefault="009468A6">
                            <w:pPr>
                              <w:textDirection w:val="btLr"/>
                            </w:pPr>
                          </w:p>
                        </w:txbxContent>
                      </v:textbox>
                    </v:rect>
                    <v:group id="Group 706442743" o:spid="_x0000_s1031" style="position:absolute;left:28917;top:19651;width:49085;height:36297" coordorigin="28917,19651" coordsize="49085,3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">
                      <v:rect id="Rectangle 1660553768" o:spid="_x0000_s1032" style="position:absolute;left:28917;top:19651;width:49085;height:36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" filled="f" stroked="f">
                        <v:textbox inset="2.53958mm,2.53958mm,2.53958mm,2.53958mm">
                          <w:txbxContent>
                            <w:p w14:paraId="4C6372C6" w14:textId="77777777" w:rsidR="009468A6" w:rsidRDefault="009468A6">
                              <w:pPr>
                                <w:textDirection w:val="btLr"/>
                              </w:pPr>
                            </w:p>
                          </w:txbxContent>
                        </v:textbox>
                      </v:rect>
                      <v:group id="Group 200840434" o:spid="_x0000_s1033" style="position:absolute;left:28917;top:19651;width:49085;height:36297" coordorigin="28917,19651" coordsize="49085,3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">
                        <v:rect id="Rectangle 2042294774" o:spid="_x0000_s1034" style="position:absolute;left:28917;top:19651;width:49085;height:36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" filled="f" stroked="f">
                          <v:textbox inset="2.53958mm,2.53958mm,2.53958mm,2.53958mm">
                            <w:txbxContent>
                              <w:p w14:paraId="3C42EE1E" w14:textId="77777777" w:rsidR="009468A6" w:rsidRDefault="009468A6">
                                <w:pPr>
                                  <w:textDirection w:val="btLr"/>
                                </w:pPr>
                              </w:p>
                            </w:txbxContent>
                          </v:textbox>
                        </v:rect>
                        <v:group id="Group 314150900" o:spid="_x0000_s1035" style="position:absolute;left:28917;top:19651;width:49085;height:36297" coordorigin="28917,19651" coordsize="49085,3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">
                          <v:rect id="Rectangle 1096166275" o:spid="_x0000_s1036" style="position:absolute;left:28917;top:19651;width:49085;height:36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" filled="f" stroked="f">
                            <v:textbox inset="2.53958mm,2.53958mm,2.53958mm,2.53958mm">
                              <w:txbxContent>
                                <w:p w14:paraId="50FF6C5D" w14:textId="77777777" w:rsidR="009468A6" w:rsidRDefault="009468A6">
                                  <w:pPr>
                                    <w:textDirection w:val="btLr"/>
                                  </w:pPr>
                                </w:p>
                              </w:txbxContent>
                            </v:textbox>
                          </v:rect>
                          <v:group id="Group 2114907426" o:spid="_x0000_s1037" style="position:absolute;left:28917;top:19651;width:49085;height:36297" coordorigin="-880" coordsize="56696,44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">
                            <v:rect id="Rectangle 1518924066" o:spid="_x0000_s1038" style="position:absolute;left:-880;width:56696;height:4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" filled="f" stroked="f">
                              <v:textbox inset="2.53958mm,2.53958mm,2.53958mm,2.53958mm">
                                <w:txbxContent>
                                  <w:p w14:paraId="2F3C82EF" w14:textId="77777777" w:rsidR="009468A6" w:rsidRDefault="009468A6">
                                    <w:pPr>
                                      <w:textDirection w:val="btLr"/>
                                    </w:pPr>
                                  </w:p>
                                </w:txbxContent>
                              </v:textbox>
                            </v:rect>
                            <v:roundrect id="Rounded Rectangle 466972710" o:spid="_x0000_s1039" style="position:absolute;left:190;width:55512;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" fillcolor="#757070" strokecolor="#42719b" strokeweight="1pt">
                              <v:stroke startarrowwidth="narrow" startarrowlength="short" endarrowwidth="narrow" endarrowlength="short" joinstyle="miter"/>
                              <v:textbox inset="2.53958mm,1.2694mm,2.53958mm,1.2694mm">
                                <w:txbxContent>
                                  <w:p w14:paraId="72B7C004" w14:textId="77777777" w:rsidR="009468A6" w:rsidRDefault="00000000">
                                    <w:pPr>
                                      <w:spacing w:line="258" w:lineRule="auto"/>
                                      <w:jc w:val="center"/>
                                      <w:textDirection w:val="btLr"/>
                                    </w:pPr>
                                    <w:r>
                                      <w:rPr>
                                        <w:rFonts w:ascii="Arial" w:eastAsia="Arial" w:hAnsi="Arial" w:cs="Arial"/>
                                        <w:b/>
                                        <w:color w:val="000000"/>
                                        <w:sz w:val="18"/>
                                      </w:rPr>
                                      <w:t>CCS Dynamic Purchasing System (DPS)</w:t>
                                    </w:r>
                                  </w:p>
                                </w:txbxContent>
                              </v:textbox>
                            </v:roundrect>
                            <v:roundrect id="Rounded Rectangle 265402679" o:spid="_x0000_s1040" style="position:absolute;left:10096;top:4064;width:45606;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" fillcolor="#c4e0b2" strokecolor="#42719b" strokeweight="1pt">
                              <v:stroke startarrowwidth="narrow" startarrowlength="short" endarrowwidth="narrow" endarrowlength="short" joinstyle="miter"/>
                              <v:textbox inset="2.53958mm,1.2694mm,2.53958mm,1.2694mm">
                                <w:txbxContent>
                                  <w:p w14:paraId="6F288FE5" w14:textId="77777777" w:rsidR="009468A6" w:rsidRDefault="00000000">
                                    <w:pPr>
                                      <w:spacing w:line="258" w:lineRule="auto"/>
                                      <w:jc w:val="center"/>
                                      <w:textDirection w:val="btLr"/>
                                    </w:pPr>
                                    <w:r>
                                      <w:rPr>
                                        <w:rFonts w:ascii="Arial" w:eastAsia="Arial" w:hAnsi="Arial" w:cs="Arial"/>
                                        <w:color w:val="000000"/>
                                        <w:sz w:val="18"/>
                                      </w:rPr>
                                      <w:t>RM6348 Adult Skills and Learning Compliance achieved</w:t>
                                    </w:r>
                                  </w:p>
                                </w:txbxContent>
                              </v:textbox>
                            </v:roundrect>
                            <v:roundrect id="Rounded Rectangle 1288476916" o:spid="_x0000_s1041" style="position:absolute;left:127;top:4064;width:9359;height:20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" fillcolor="#2e75b5" strokecolor="#42719b" strokeweight="1pt">
                              <v:stroke startarrowwidth="narrow" startarrowlength="short" endarrowwidth="narrow" endarrowlength="short" joinstyle="miter"/>
                              <v:textbox inset="2.53958mm,1.2694mm,2.53958mm,1.2694mm">
                                <w:txbxContent>
                                  <w:p w14:paraId="6A700BDA" w14:textId="77777777" w:rsidR="009468A6" w:rsidRDefault="00000000">
                                    <w:pPr>
                                      <w:spacing w:line="258" w:lineRule="auto"/>
                                      <w:jc w:val="center"/>
                                      <w:textDirection w:val="btLr"/>
                                    </w:pPr>
                                    <w:r>
                                      <w:rPr>
                                        <w:rFonts w:ascii="Arial" w:eastAsia="Arial" w:hAnsi="Arial" w:cs="Arial"/>
                                        <w:color w:val="000000"/>
                                        <w:sz w:val="18"/>
                                      </w:rPr>
                                      <w:t xml:space="preserve">Multiple Suppliers </w:t>
                                    </w:r>
                                  </w:p>
                                </w:txbxContent>
                              </v:textbox>
                            </v:roundrect>
                            <v:roundrect id="Rounded Rectangle 987966717" o:spid="_x0000_s1042" style="position:absolute;left:23304;top:8255;width:32400;height:38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" fillcolor="#9cc2e5" strokecolor="#42719b" strokeweight="1pt">
                              <v:stroke startarrowwidth="narrow" startarrowlength="short" endarrowwidth="narrow" endarrowlength="short" joinstyle="miter"/>
                              <v:textbox inset="2.53958mm,1.2694mm,2.53958mm,1.2694mm">
                                <w:txbxContent>
                                  <w:p w14:paraId="40891B1A" w14:textId="77777777" w:rsidR="009468A6" w:rsidRDefault="00000000">
                                    <w:pPr>
                                      <w:spacing w:line="258" w:lineRule="auto"/>
                                      <w:textDirection w:val="btLr"/>
                                    </w:pPr>
                                    <w:r>
                                      <w:rPr>
                                        <w:rFonts w:ascii="Arial" w:eastAsia="Arial" w:hAnsi="Arial" w:cs="Arial"/>
                                        <w:color w:val="000000"/>
                                        <w:sz w:val="18"/>
                                      </w:rPr>
                                      <w:t xml:space="preserve">Suppliers can apply to join DPS at any point </w:t>
                                    </w:r>
                                  </w:p>
                                </w:txbxContent>
                              </v:textbox>
                            </v:roundrect>
                            <v:roundrect id="Rounded Rectangle 269857373" o:spid="_x0000_s1043" style="position:absolute;left:23304;top:16446;width:3240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" fillcolor="#9cc2e5" strokecolor="#42719b" strokeweight="1pt">
                              <v:stroke startarrowwidth="narrow" startarrowlength="short" endarrowwidth="narrow" endarrowlength="short" joinstyle="miter"/>
                              <v:textbox inset="2.53958mm,1.2694mm,2.53958mm,1.2694mm">
                                <w:txbxContent>
                                  <w:p w14:paraId="75646077" w14:textId="77777777" w:rsidR="009468A6" w:rsidRDefault="00000000">
                                    <w:pPr>
                                      <w:spacing w:line="258" w:lineRule="auto"/>
                                      <w:textDirection w:val="btLr"/>
                                    </w:pPr>
                                    <w:r>
                                      <w:rPr>
                                        <w:rFonts w:ascii="Arial" w:eastAsia="Arial" w:hAnsi="Arial" w:cs="Arial"/>
                                        <w:color w:val="000000"/>
                                        <w:sz w:val="18"/>
                                      </w:rPr>
                                      <w:t>DPS Agreement Terms &amp; Conditions accepted</w:t>
                                    </w:r>
                                  </w:p>
                                </w:txbxContent>
                              </v:textbox>
                            </v:roundrect>
                            <v:roundrect id="Rounded Rectangle 962249772" o:spid="_x0000_s1044" style="position:absolute;left:-880;top:28892;width:10239;height:157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" fillcolor="#c55a11" strokecolor="#42719b" strokeweight="1pt">
                              <v:stroke startarrowwidth="narrow" startarrowlength="short" endarrowwidth="narrow" endarrowlength="short" joinstyle="miter"/>
                              <v:textbox inset="2.53958mm,1.2694mm,2.53958mm,1.2694mm">
                                <w:txbxContent>
                                  <w:p w14:paraId="6ED4FE1F" w14:textId="77777777" w:rsidR="009468A6" w:rsidRDefault="00000000">
                                    <w:pPr>
                                      <w:spacing w:line="258" w:lineRule="auto"/>
                                      <w:jc w:val="center"/>
                                      <w:textDirection w:val="btLr"/>
                                    </w:pPr>
                                    <w:r>
                                      <w:rPr>
                                        <w:rFonts w:ascii="Arial" w:eastAsia="Arial" w:hAnsi="Arial" w:cs="Arial"/>
                                        <w:color w:val="000000"/>
                                        <w:sz w:val="18"/>
                                      </w:rPr>
                                      <w:t>Multiple Buyers</w:t>
                                    </w:r>
                                  </w:p>
                                </w:txbxContent>
                              </v:textbox>
                            </v:roundrect>
                            <v:roundrect id="Rounded Rectangle 394612146" o:spid="_x0000_s1045" style="position:absolute;left:10096;top:28892;width:12816;height:115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" fillcolor="#ed7d31" strokecolor="#42719b" strokeweight="1pt">
                              <v:stroke startarrowwidth="narrow" startarrowlength="short" endarrowwidth="narrow" endarrowlength="short" joinstyle="miter"/>
                              <v:textbox inset="2.53958mm,1.2694mm,2.53958mm,1.2694mm">
                                <w:txbxContent>
                                  <w:p w14:paraId="53FDFA77" w14:textId="77777777" w:rsidR="009468A6" w:rsidRDefault="00000000">
                                    <w:pPr>
                                      <w:spacing w:line="258" w:lineRule="auto"/>
                                      <w:jc w:val="center"/>
                                      <w:textDirection w:val="btLr"/>
                                    </w:pPr>
                                    <w:r>
                                      <w:rPr>
                                        <w:rFonts w:ascii="Arial" w:eastAsia="Arial" w:hAnsi="Arial" w:cs="Arial"/>
                                        <w:color w:val="000000"/>
                                        <w:sz w:val="18"/>
                                      </w:rPr>
                                      <w:t>Buyers Call for Competition through the DPS</w:t>
                                    </w:r>
                                  </w:p>
                                </w:txbxContent>
                              </v:textbox>
                            </v:roundrect>
                            <v:roundrect id="Rounded Rectangle 942492123" o:spid="_x0000_s1046" style="position:absolute;left:10096;top:20701;width:4572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" fillcolor="#70ad47" strokecolor="#42719b" strokeweight="1pt">
                              <v:stroke startarrowwidth="narrow" startarrowlength="short" endarrowwidth="narrow" endarrowlength="short" joinstyle="miter"/>
                              <v:textbox inset="2.53958mm,1.2694mm,2.53958mm,1.2694mm">
                                <w:txbxContent>
                                  <w:p w14:paraId="7D91DC8D" w14:textId="77777777" w:rsidR="009468A6" w:rsidRDefault="00000000">
                                    <w:pPr>
                                      <w:spacing w:line="258" w:lineRule="auto"/>
                                      <w:jc w:val="center"/>
                                      <w:textDirection w:val="btLr"/>
                                    </w:pPr>
                                    <w:r>
                                      <w:rPr>
                                        <w:rFonts w:ascii="Arial" w:eastAsia="Arial" w:hAnsi="Arial" w:cs="Arial"/>
                                        <w:color w:val="000000"/>
                                        <w:sz w:val="18"/>
                                      </w:rPr>
                                      <w:t>Suppliers accepted to the DPS – DPS Agreement executed</w:t>
                                    </w:r>
                                  </w:p>
                                </w:txbxContent>
                              </v:textbox>
                            </v:roundrect>
                            <v:roundrect id="Rounded Rectangle 1299008290" o:spid="_x0000_s1047" style="position:absolute;left:10096;top:8255;width:12821;height:118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" fillcolor="#5b9bd5" strokecolor="#42719b" strokeweight="1pt">
                              <v:stroke startarrowwidth="narrow" startarrowlength="short" endarrowwidth="narrow" endarrowlength="short" joinstyle="miter"/>
                              <v:textbox inset="2.53958mm,1.2694mm,2.53958mm,1.2694mm">
                                <w:txbxContent>
                                  <w:p w14:paraId="730D1853" w14:textId="77777777" w:rsidR="009468A6" w:rsidRDefault="00000000">
                                    <w:pPr>
                                      <w:spacing w:line="258" w:lineRule="auto"/>
                                      <w:jc w:val="center"/>
                                      <w:textDirection w:val="btLr"/>
                                    </w:pPr>
                                    <w:r>
                                      <w:rPr>
                                        <w:rFonts w:ascii="Arial" w:eastAsia="Arial" w:hAnsi="Arial" w:cs="Arial"/>
                                        <w:color w:val="000000"/>
                                        <w:sz w:val="18"/>
                                      </w:rPr>
                                      <w:t>Suppliers Request to Participate (</w:t>
                                    </w:r>
                                    <w:proofErr w:type="spellStart"/>
                                    <w:r>
                                      <w:rPr>
                                        <w:rFonts w:ascii="Arial" w:eastAsia="Arial" w:hAnsi="Arial" w:cs="Arial"/>
                                        <w:color w:val="000000"/>
                                        <w:sz w:val="18"/>
                                      </w:rPr>
                                      <w:t>RtP</w:t>
                                    </w:r>
                                    <w:proofErr w:type="spellEnd"/>
                                    <w:r>
                                      <w:rPr>
                                        <w:rFonts w:ascii="Arial" w:eastAsia="Arial" w:hAnsi="Arial" w:cs="Arial"/>
                                        <w:color w:val="000000"/>
                                        <w:sz w:val="18"/>
                                      </w:rPr>
                                      <w:t>) in the DPS</w:t>
                                    </w:r>
                                  </w:p>
                                </w:txbxContent>
                              </v:textbox>
                            </v:roundrect>
                            <v:roundrect id="Rounded Rectangle 73568053" o:spid="_x0000_s1048" style="position:absolute;left:23304;top:12319;width:3240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" fillcolor="#9cc2e5" strokecolor="#42719b" strokeweight="1pt">
                              <v:stroke startarrowwidth="narrow" startarrowlength="short" endarrowwidth="narrow" endarrowlength="short" joinstyle="miter"/>
                              <v:textbox inset="2.53958mm,1.2694mm,2.53958mm,1.2694mm">
                                <w:txbxContent>
                                  <w:p w14:paraId="1F267D32" w14:textId="77777777" w:rsidR="009468A6" w:rsidRDefault="00000000">
                                    <w:pPr>
                                      <w:spacing w:line="258" w:lineRule="auto"/>
                                      <w:textDirection w:val="btLr"/>
                                    </w:pPr>
                                    <w:r>
                                      <w:rPr>
                                        <w:rFonts w:ascii="Arial" w:eastAsia="Arial" w:hAnsi="Arial" w:cs="Arial"/>
                                        <w:color w:val="000000"/>
                                        <w:sz w:val="18"/>
                                      </w:rPr>
                                      <w:t>DPS Selection criteria satisfied</w:t>
                                    </w:r>
                                  </w:p>
                                </w:txbxContent>
                              </v:textbox>
                            </v:roundrect>
                            <v:roundrect id="Rounded Rectangle 176091622" o:spid="_x0000_s1049" style="position:absolute;left:10096;top:41084;width:4572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" fillcolor="#70ad47" strokecolor="#42719b" strokeweight="1pt">
                              <v:stroke startarrowwidth="narrow" startarrowlength="short" endarrowwidth="narrow" endarrowlength="short" joinstyle="miter"/>
                              <v:textbox inset="2.53958mm,1.2694mm,2.53958mm,1.2694mm">
                                <w:txbxContent>
                                  <w:p w14:paraId="12FA7A7C" w14:textId="77777777" w:rsidR="009468A6" w:rsidRDefault="00000000">
                                    <w:pPr>
                                      <w:spacing w:line="258" w:lineRule="auto"/>
                                      <w:jc w:val="center"/>
                                      <w:textDirection w:val="btLr"/>
                                    </w:pPr>
                                    <w:r>
                                      <w:rPr>
                                        <w:rFonts w:ascii="Arial" w:eastAsia="Arial" w:hAnsi="Arial" w:cs="Arial"/>
                                        <w:color w:val="000000"/>
                                        <w:sz w:val="18"/>
                                      </w:rPr>
                                      <w:t xml:space="preserve">Supplier(s) Awarded a Contract </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978775482" o:spid="_x0000_s1050" type="#_x0000_t67" style="position:absolute;left:29210;top:25082;width:7747;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" adj="10800" fillcolor="#70ad47" strokecolor="#42719b" strokeweight="1pt">
                              <v:stroke startarrowwidth="narrow" startarrowlength="short" endarrowwidth="narrow" endarrowlength="short"/>
                              <v:textbox inset="2.53958mm,2.53958mm,2.53958mm,2.53958mm">
                                <w:txbxContent>
                                  <w:p w14:paraId="76C98BBB" w14:textId="77777777" w:rsidR="009468A6" w:rsidRDefault="009468A6">
                                    <w:pPr>
                                      <w:textDirection w:val="btLr"/>
                                    </w:pPr>
                                  </w:p>
                                </w:txbxContent>
                              </v:textbox>
                            </v:shape>
                            <v:roundrect id="Rounded Rectangle 1731445314" o:spid="_x0000_s1051" style="position:absolute;left:23304;top:28892;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" fillcolor="#f4b081" strokecolor="#42719b" strokeweight="1pt">
                              <v:stroke startarrowwidth="narrow" startarrowlength="short" endarrowwidth="narrow" endarrowlength="short" joinstyle="miter"/>
                              <v:textbox inset="2.53958mm,1.2694mm,2.53958mm,1.2694mm">
                                <w:txbxContent>
                                  <w:p w14:paraId="54500652" w14:textId="77777777" w:rsidR="009468A6" w:rsidRDefault="00000000">
                                    <w:pPr>
                                      <w:spacing w:line="258" w:lineRule="auto"/>
                                      <w:textDirection w:val="btLr"/>
                                    </w:pPr>
                                    <w:r>
                                      <w:rPr>
                                        <w:rFonts w:ascii="Arial" w:eastAsia="Arial" w:hAnsi="Arial" w:cs="Arial"/>
                                        <w:color w:val="000000"/>
                                        <w:sz w:val="18"/>
                                      </w:rPr>
                                      <w:t>Publish Call for Competition</w:t>
                                    </w:r>
                                  </w:p>
                                </w:txbxContent>
                              </v:textbox>
                            </v:roundrect>
                            <v:roundrect id="Rounded Rectangle 966211915" o:spid="_x0000_s1052" style="position:absolute;left:23304;top:32893;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" fillcolor="#f4b081" strokecolor="#42719b" strokeweight="1pt">
                              <v:stroke startarrowwidth="narrow" startarrowlength="short" endarrowwidth="narrow" endarrowlength="short" joinstyle="miter"/>
                              <v:textbox inset="2.53958mm,1.2694mm,2.53958mm,1.2694mm">
                                <w:txbxContent>
                                  <w:p w14:paraId="719B698F" w14:textId="77777777" w:rsidR="009468A6" w:rsidRDefault="00000000">
                                    <w:pPr>
                                      <w:spacing w:line="258" w:lineRule="auto"/>
                                      <w:textDirection w:val="btLr"/>
                                    </w:pPr>
                                    <w:r>
                                      <w:rPr>
                                        <w:rFonts w:ascii="Arial" w:eastAsia="Arial" w:hAnsi="Arial" w:cs="Arial"/>
                                        <w:color w:val="000000"/>
                                        <w:sz w:val="18"/>
                                      </w:rPr>
                                      <w:t>Capable DPS Suppliers respond</w:t>
                                    </w:r>
                                  </w:p>
                                </w:txbxContent>
                              </v:textbox>
                            </v:roundrect>
                            <v:roundrect id="Rounded Rectangle 30004072" o:spid="_x0000_s1053" style="position:absolute;left:23304;top:36830;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" fillcolor="#f4b081" strokecolor="#42719b" strokeweight="1pt">
                              <v:stroke startarrowwidth="narrow" startarrowlength="short" endarrowwidth="narrow" endarrowlength="short" joinstyle="miter"/>
                              <v:textbox inset="2.53958mm,1.2694mm,2.53958mm,1.2694mm">
                                <w:txbxContent>
                                  <w:p w14:paraId="59BAED9B" w14:textId="77777777" w:rsidR="009468A6" w:rsidRDefault="00000000">
                                    <w:pPr>
                                      <w:spacing w:line="258" w:lineRule="auto"/>
                                      <w:textDirection w:val="btLr"/>
                                    </w:pPr>
                                    <w:r>
                                      <w:rPr>
                                        <w:rFonts w:ascii="Arial" w:eastAsia="Arial" w:hAnsi="Arial" w:cs="Arial"/>
                                        <w:color w:val="000000"/>
                                        <w:sz w:val="18"/>
                                      </w:rPr>
                                      <w:t>Buyers evaluate Supplier responses</w:t>
                                    </w:r>
                                  </w:p>
                                </w:txbxContent>
                              </v:textbox>
                            </v:roundrect>
                          </v:group>
                        </v:group>
                      </v:group>
                    </v:group>
                  </v:group>
                </v:group>
                <w10:anchorlock/>
              </v:group>
            </w:pict>
          </mc:Fallback>
        </mc:AlternateContent>
      </w:r>
    </w:p>
    <w:p w14:paraId="1E6A4C86" w14:textId="77777777" w:rsidR="009468A6" w:rsidRDefault="009468A6">
      <w:pPr>
        <w:rPr>
          <w:rFonts w:ascii="Arial" w:eastAsia="Arial" w:hAnsi="Arial" w:cs="Arial"/>
          <w:sz w:val="22"/>
          <w:szCs w:val="22"/>
        </w:rPr>
      </w:pPr>
    </w:p>
    <w:p w14:paraId="6F067B88" w14:textId="77777777" w:rsidR="009468A6" w:rsidRDefault="009468A6">
      <w:pPr>
        <w:rPr>
          <w:rFonts w:ascii="Arial" w:eastAsia="Arial" w:hAnsi="Arial" w:cs="Arial"/>
          <w:sz w:val="22"/>
          <w:szCs w:val="22"/>
        </w:rPr>
      </w:pPr>
    </w:p>
    <w:p w14:paraId="66BDFBDA" w14:textId="77777777" w:rsidR="009468A6" w:rsidRDefault="003936AA">
      <w:pPr>
        <w:spacing w:before="120" w:after="120"/>
        <w:ind w:hanging="1"/>
        <w:jc w:val="both"/>
        <w:rPr>
          <w:rFonts w:ascii="Arial" w:eastAsia="Arial" w:hAnsi="Arial" w:cs="Arial"/>
          <w:b/>
          <w:sz w:val="22"/>
          <w:szCs w:val="22"/>
        </w:rPr>
      </w:pPr>
      <w:r>
        <w:rPr>
          <w:rFonts w:ascii="Arial" w:eastAsia="Arial" w:hAnsi="Arial" w:cs="Arial"/>
          <w:b/>
          <w:sz w:val="22"/>
          <w:szCs w:val="22"/>
        </w:rPr>
        <w:t>How will the services within the DPS for RM6348 – Adult Skills and Learning be organised?</w:t>
      </w:r>
    </w:p>
    <w:p w14:paraId="2173C652" w14:textId="77777777"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The RM6348 DPS will be organised into distinct categories so:</w:t>
      </w:r>
    </w:p>
    <w:p w14:paraId="718BEF62" w14:textId="77777777" w:rsidR="009468A6" w:rsidRDefault="003936AA">
      <w:pPr>
        <w:numPr>
          <w:ilvl w:val="0"/>
          <w:numId w:val="4"/>
        </w:numPr>
        <w:spacing w:before="120"/>
        <w:jc w:val="both"/>
        <w:rPr>
          <w:rFonts w:ascii="Arial" w:eastAsia="Arial" w:hAnsi="Arial" w:cs="Arial"/>
          <w:sz w:val="22"/>
          <w:szCs w:val="22"/>
        </w:rPr>
      </w:pPr>
      <w:r>
        <w:rPr>
          <w:rFonts w:ascii="Arial" w:eastAsia="Arial" w:hAnsi="Arial" w:cs="Arial"/>
          <w:sz w:val="22"/>
          <w:szCs w:val="22"/>
        </w:rPr>
        <w:t xml:space="preserve">Bidders can indicate all elements relevant to their service </w:t>
      </w:r>
      <w:r>
        <w:rPr>
          <w:rFonts w:ascii="Arial" w:eastAsia="Arial" w:hAnsi="Arial" w:cs="Arial"/>
          <w:sz w:val="22"/>
          <w:szCs w:val="22"/>
        </w:rPr>
        <w:t>offering, and</w:t>
      </w:r>
    </w:p>
    <w:p w14:paraId="206B7A44" w14:textId="77777777" w:rsidR="009468A6" w:rsidRDefault="003936AA">
      <w:pPr>
        <w:numPr>
          <w:ilvl w:val="0"/>
          <w:numId w:val="4"/>
        </w:numPr>
        <w:spacing w:after="120"/>
        <w:jc w:val="both"/>
        <w:rPr>
          <w:rFonts w:ascii="Arial" w:eastAsia="Arial" w:hAnsi="Arial" w:cs="Arial"/>
          <w:sz w:val="22"/>
          <w:szCs w:val="22"/>
        </w:rPr>
      </w:pPr>
      <w:r>
        <w:rPr>
          <w:rFonts w:ascii="Arial" w:eastAsia="Arial" w:hAnsi="Arial" w:cs="Arial"/>
          <w:sz w:val="22"/>
          <w:szCs w:val="22"/>
        </w:rPr>
        <w:t>Buyers  can filter the elements to produce a shortlist of appointed suppliers to invite to a competition.</w:t>
      </w:r>
    </w:p>
    <w:p w14:paraId="563E3953" w14:textId="748F0AC7"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The three (3) distinct categories comprise of the following filters: here</w:t>
      </w:r>
      <w:bookmarkStart w:id="5" w:name="_GoBack"/>
      <w:bookmarkEnd w:id="5"/>
    </w:p>
    <w:p w14:paraId="2C2A0EF4" w14:textId="77777777" w:rsidR="009468A6" w:rsidRDefault="003936AA">
      <w:pPr>
        <w:numPr>
          <w:ilvl w:val="0"/>
          <w:numId w:val="6"/>
        </w:numPr>
        <w:pBdr>
          <w:top w:val="nil"/>
          <w:left w:val="nil"/>
          <w:bottom w:val="nil"/>
          <w:right w:val="nil"/>
          <w:between w:val="nil"/>
        </w:pBdr>
        <w:rPr>
          <w:rFonts w:ascii="Arial" w:eastAsia="Arial" w:hAnsi="Arial" w:cs="Arial"/>
          <w:color w:val="000000"/>
          <w:sz w:val="22"/>
          <w:szCs w:val="22"/>
        </w:rPr>
      </w:pPr>
      <w:r>
        <w:rPr>
          <w:rFonts w:ascii="Arial" w:eastAsia="Arial" w:hAnsi="Arial" w:cs="Arial"/>
          <w:sz w:val="22"/>
          <w:szCs w:val="22"/>
        </w:rPr>
        <w:t>Delivery Location</w:t>
      </w:r>
    </w:p>
    <w:p w14:paraId="648C6C66" w14:textId="77777777" w:rsidR="009468A6" w:rsidRDefault="003936AA">
      <w:pPr>
        <w:numPr>
          <w:ilvl w:val="0"/>
          <w:numId w:val="6"/>
        </w:numPr>
        <w:pBdr>
          <w:top w:val="nil"/>
          <w:left w:val="nil"/>
          <w:bottom w:val="nil"/>
          <w:right w:val="nil"/>
          <w:between w:val="nil"/>
        </w:pBdr>
        <w:rPr>
          <w:rFonts w:ascii="Arial" w:eastAsia="Arial" w:hAnsi="Arial" w:cs="Arial"/>
          <w:color w:val="000000"/>
          <w:sz w:val="22"/>
          <w:szCs w:val="22"/>
        </w:rPr>
      </w:pPr>
      <w:r>
        <w:rPr>
          <w:rFonts w:ascii="Arial" w:eastAsia="Arial" w:hAnsi="Arial" w:cs="Arial"/>
          <w:sz w:val="22"/>
          <w:szCs w:val="22"/>
        </w:rPr>
        <w:t>Sector Subject Area</w:t>
      </w:r>
    </w:p>
    <w:p w14:paraId="7A276303" w14:textId="77777777" w:rsidR="009468A6" w:rsidRDefault="003936AA">
      <w:pPr>
        <w:numPr>
          <w:ilvl w:val="0"/>
          <w:numId w:val="6"/>
        </w:numPr>
        <w:pBdr>
          <w:top w:val="nil"/>
          <w:left w:val="nil"/>
          <w:bottom w:val="nil"/>
          <w:right w:val="nil"/>
          <w:between w:val="nil"/>
        </w:pBdr>
        <w:rPr>
          <w:rFonts w:ascii="Arial" w:eastAsia="Arial" w:hAnsi="Arial" w:cs="Arial"/>
          <w:color w:val="000000"/>
          <w:sz w:val="22"/>
          <w:szCs w:val="22"/>
        </w:rPr>
      </w:pPr>
      <w:r>
        <w:rPr>
          <w:rFonts w:ascii="Arial" w:eastAsia="Arial" w:hAnsi="Arial" w:cs="Arial"/>
          <w:sz w:val="22"/>
          <w:szCs w:val="22"/>
        </w:rPr>
        <w:t xml:space="preserve">Individual Contract </w:t>
      </w:r>
      <w:r>
        <w:rPr>
          <w:rFonts w:ascii="Arial" w:eastAsia="Arial" w:hAnsi="Arial" w:cs="Arial"/>
          <w:sz w:val="22"/>
          <w:szCs w:val="22"/>
        </w:rPr>
        <w:t>Value</w:t>
      </w:r>
    </w:p>
    <w:p w14:paraId="540E61C0" w14:textId="77777777" w:rsidR="009468A6" w:rsidRDefault="009468A6">
      <w:pPr>
        <w:jc w:val="both"/>
        <w:rPr>
          <w:rFonts w:ascii="Arial" w:eastAsia="Arial" w:hAnsi="Arial" w:cs="Arial"/>
          <w:sz w:val="22"/>
          <w:szCs w:val="22"/>
        </w:rPr>
      </w:pPr>
    </w:p>
    <w:p w14:paraId="46C8DFBC" w14:textId="77777777" w:rsidR="009468A6" w:rsidRDefault="003936AA">
      <w:pPr>
        <w:jc w:val="both"/>
        <w:rPr>
          <w:rFonts w:ascii="Arial" w:eastAsia="Arial" w:hAnsi="Arial" w:cs="Arial"/>
          <w:sz w:val="22"/>
          <w:szCs w:val="22"/>
        </w:rPr>
      </w:pPr>
      <w:r>
        <w:rPr>
          <w:rFonts w:ascii="Arial" w:eastAsia="Arial" w:hAnsi="Arial" w:cs="Arial"/>
          <w:sz w:val="22"/>
          <w:szCs w:val="22"/>
        </w:rPr>
        <w:t xml:space="preserve">Full details of the three (3) distinct categories and the sub-categories can be found in Annex B - Filter Matrix. </w:t>
      </w:r>
    </w:p>
    <w:p w14:paraId="233C1919" w14:textId="77777777" w:rsidR="009468A6" w:rsidRDefault="009468A6">
      <w:pPr>
        <w:jc w:val="both"/>
        <w:rPr>
          <w:rFonts w:ascii="Arial" w:eastAsia="Arial" w:hAnsi="Arial" w:cs="Arial"/>
          <w:sz w:val="22"/>
          <w:szCs w:val="22"/>
        </w:rPr>
      </w:pPr>
    </w:p>
    <w:p w14:paraId="539B99D7" w14:textId="77777777" w:rsidR="009468A6" w:rsidRDefault="009468A6">
      <w:pPr>
        <w:jc w:val="both"/>
        <w:rPr>
          <w:rFonts w:ascii="Arial" w:eastAsia="Arial" w:hAnsi="Arial" w:cs="Arial"/>
          <w:sz w:val="22"/>
          <w:szCs w:val="22"/>
        </w:rPr>
      </w:pPr>
    </w:p>
    <w:p w14:paraId="1369AB12" w14:textId="77777777" w:rsidR="009468A6" w:rsidRDefault="009468A6">
      <w:pPr>
        <w:jc w:val="both"/>
        <w:rPr>
          <w:rFonts w:ascii="Arial" w:eastAsia="Arial" w:hAnsi="Arial" w:cs="Arial"/>
          <w:sz w:val="22"/>
          <w:szCs w:val="22"/>
        </w:rPr>
      </w:pPr>
    </w:p>
    <w:p w14:paraId="57D47C79" w14:textId="77777777" w:rsidR="009468A6" w:rsidRDefault="009468A6">
      <w:pPr>
        <w:jc w:val="both"/>
        <w:rPr>
          <w:rFonts w:ascii="Arial" w:eastAsia="Arial" w:hAnsi="Arial" w:cs="Arial"/>
          <w:sz w:val="22"/>
          <w:szCs w:val="22"/>
        </w:rPr>
      </w:pPr>
    </w:p>
    <w:p w14:paraId="0DB80ADF" w14:textId="77777777" w:rsidR="009468A6" w:rsidRDefault="003936AA">
      <w:pPr>
        <w:spacing w:before="120" w:after="120"/>
        <w:ind w:hanging="1"/>
        <w:jc w:val="both"/>
        <w:rPr>
          <w:rFonts w:ascii="Arial" w:eastAsia="Arial" w:hAnsi="Arial" w:cs="Arial"/>
          <w:b/>
          <w:sz w:val="22"/>
          <w:szCs w:val="22"/>
        </w:rPr>
      </w:pPr>
      <w:r>
        <w:rPr>
          <w:rFonts w:ascii="Arial" w:eastAsia="Arial" w:hAnsi="Arial" w:cs="Arial"/>
          <w:b/>
          <w:sz w:val="22"/>
          <w:szCs w:val="22"/>
        </w:rPr>
        <w:lastRenderedPageBreak/>
        <w:t>Who are the Buyers of the RM6348 – Adult Skills and Learning</w:t>
      </w:r>
      <w:r>
        <w:rPr>
          <w:rFonts w:ascii="Arial" w:eastAsia="Arial" w:hAnsi="Arial" w:cs="Arial"/>
          <w:sz w:val="22"/>
          <w:szCs w:val="22"/>
        </w:rPr>
        <w:t xml:space="preserve"> </w:t>
      </w:r>
      <w:r>
        <w:rPr>
          <w:rFonts w:ascii="Arial" w:eastAsia="Arial" w:hAnsi="Arial" w:cs="Arial"/>
          <w:b/>
          <w:sz w:val="22"/>
          <w:szCs w:val="22"/>
        </w:rPr>
        <w:t>DPS Agreement?</w:t>
      </w:r>
    </w:p>
    <w:p w14:paraId="6885C97A" w14:textId="77777777"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The RM6348 – Adult Skills and Learning DPS Agreement w</w:t>
      </w:r>
      <w:r>
        <w:rPr>
          <w:rFonts w:ascii="Arial" w:eastAsia="Arial" w:hAnsi="Arial" w:cs="Arial"/>
          <w:sz w:val="22"/>
          <w:szCs w:val="22"/>
        </w:rPr>
        <w:t>ill be available to all central government and wider public sector buyers as listed in the FTS notice, including but not limited to the following:</w:t>
      </w:r>
    </w:p>
    <w:p w14:paraId="6F8F3D8F" w14:textId="77777777" w:rsidR="009468A6" w:rsidRDefault="009468A6">
      <w:pPr>
        <w:spacing w:before="120" w:after="120"/>
        <w:ind w:hanging="1"/>
        <w:jc w:val="both"/>
        <w:rPr>
          <w:rFonts w:ascii="Arial" w:eastAsia="Arial" w:hAnsi="Arial" w:cs="Arial"/>
          <w:sz w:val="22"/>
          <w:szCs w:val="22"/>
        </w:rPr>
      </w:pPr>
    </w:p>
    <w:p w14:paraId="65399AE5" w14:textId="77777777" w:rsidR="009468A6" w:rsidRDefault="003936AA">
      <w:pPr>
        <w:rPr>
          <w:rFonts w:ascii="Arial" w:eastAsia="Arial" w:hAnsi="Arial" w:cs="Arial"/>
          <w:sz w:val="22"/>
          <w:szCs w:val="22"/>
        </w:rPr>
      </w:pPr>
      <w:r>
        <w:rPr>
          <w:rFonts w:ascii="Arial" w:eastAsia="Arial" w:hAnsi="Arial" w:cs="Arial"/>
          <w:sz w:val="22"/>
          <w:szCs w:val="22"/>
        </w:rPr>
        <w:t>Central Government:</w:t>
      </w:r>
    </w:p>
    <w:p w14:paraId="6DF83E72" w14:textId="77777777" w:rsidR="009468A6" w:rsidRDefault="009468A6">
      <w:pPr>
        <w:rPr>
          <w:rFonts w:ascii="Arial" w:eastAsia="Arial" w:hAnsi="Arial" w:cs="Arial"/>
          <w:sz w:val="22"/>
          <w:szCs w:val="22"/>
        </w:rPr>
      </w:pPr>
    </w:p>
    <w:p w14:paraId="678093E6" w14:textId="77777777" w:rsidR="009468A6" w:rsidRDefault="003936AA">
      <w:pPr>
        <w:rPr>
          <w:rFonts w:ascii="Arial" w:eastAsia="Arial" w:hAnsi="Arial" w:cs="Arial"/>
          <w:sz w:val="22"/>
          <w:szCs w:val="22"/>
        </w:rPr>
      </w:pPr>
      <w:r>
        <w:rPr>
          <w:rFonts w:ascii="Arial" w:eastAsia="Arial" w:hAnsi="Arial" w:cs="Arial"/>
          <w:sz w:val="22"/>
          <w:szCs w:val="22"/>
        </w:rPr>
        <w:tab/>
        <w:t>- Environment</w:t>
      </w:r>
    </w:p>
    <w:p w14:paraId="4AB6BB64" w14:textId="77777777" w:rsidR="009468A6" w:rsidRDefault="003936AA">
      <w:pPr>
        <w:rPr>
          <w:rFonts w:ascii="Arial" w:eastAsia="Arial" w:hAnsi="Arial" w:cs="Arial"/>
          <w:sz w:val="22"/>
          <w:szCs w:val="22"/>
        </w:rPr>
      </w:pPr>
      <w:r>
        <w:rPr>
          <w:rFonts w:ascii="Arial" w:eastAsia="Arial" w:hAnsi="Arial" w:cs="Arial"/>
          <w:sz w:val="22"/>
          <w:szCs w:val="22"/>
        </w:rPr>
        <w:tab/>
        <w:t>- Defence</w:t>
      </w:r>
    </w:p>
    <w:p w14:paraId="5F3FC730" w14:textId="77777777" w:rsidR="009468A6" w:rsidRDefault="003936AA">
      <w:pPr>
        <w:rPr>
          <w:rFonts w:ascii="Arial" w:eastAsia="Arial" w:hAnsi="Arial" w:cs="Arial"/>
          <w:sz w:val="22"/>
          <w:szCs w:val="22"/>
        </w:rPr>
      </w:pPr>
      <w:r>
        <w:rPr>
          <w:rFonts w:ascii="Arial" w:eastAsia="Arial" w:hAnsi="Arial" w:cs="Arial"/>
          <w:sz w:val="22"/>
          <w:szCs w:val="22"/>
        </w:rPr>
        <w:tab/>
        <w:t>- Other Central Government</w:t>
      </w:r>
    </w:p>
    <w:p w14:paraId="2CC970CD" w14:textId="77777777" w:rsidR="009468A6" w:rsidRDefault="009468A6">
      <w:pPr>
        <w:rPr>
          <w:rFonts w:ascii="Arial" w:eastAsia="Arial" w:hAnsi="Arial" w:cs="Arial"/>
          <w:sz w:val="22"/>
          <w:szCs w:val="22"/>
        </w:rPr>
      </w:pPr>
    </w:p>
    <w:p w14:paraId="46F945AF" w14:textId="77777777" w:rsidR="009468A6" w:rsidRDefault="003936AA">
      <w:pPr>
        <w:rPr>
          <w:rFonts w:ascii="Arial" w:eastAsia="Arial" w:hAnsi="Arial" w:cs="Arial"/>
          <w:sz w:val="22"/>
          <w:szCs w:val="22"/>
        </w:rPr>
      </w:pPr>
      <w:r>
        <w:rPr>
          <w:rFonts w:ascii="Arial" w:eastAsia="Arial" w:hAnsi="Arial" w:cs="Arial"/>
          <w:sz w:val="22"/>
          <w:szCs w:val="22"/>
        </w:rPr>
        <w:t>Wider Public Sector:</w:t>
      </w:r>
    </w:p>
    <w:p w14:paraId="63F322EA" w14:textId="77777777" w:rsidR="009468A6" w:rsidRDefault="009468A6">
      <w:pPr>
        <w:rPr>
          <w:rFonts w:ascii="Arial" w:eastAsia="Arial" w:hAnsi="Arial" w:cs="Arial"/>
          <w:sz w:val="22"/>
          <w:szCs w:val="22"/>
        </w:rPr>
      </w:pPr>
    </w:p>
    <w:p w14:paraId="018F4AC5" w14:textId="77777777" w:rsidR="009468A6" w:rsidRDefault="003936AA">
      <w:pPr>
        <w:rPr>
          <w:rFonts w:ascii="Arial" w:eastAsia="Arial" w:hAnsi="Arial" w:cs="Arial"/>
          <w:sz w:val="22"/>
          <w:szCs w:val="22"/>
        </w:rPr>
      </w:pPr>
      <w:r>
        <w:rPr>
          <w:rFonts w:ascii="Arial" w:eastAsia="Arial" w:hAnsi="Arial" w:cs="Arial"/>
          <w:sz w:val="22"/>
          <w:szCs w:val="22"/>
        </w:rPr>
        <w:tab/>
        <w:t xml:space="preserve">- </w:t>
      </w:r>
      <w:r>
        <w:rPr>
          <w:rFonts w:ascii="Arial" w:eastAsia="Arial" w:hAnsi="Arial" w:cs="Arial"/>
          <w:sz w:val="22"/>
          <w:szCs w:val="22"/>
        </w:rPr>
        <w:t>Education</w:t>
      </w:r>
    </w:p>
    <w:p w14:paraId="71342049" w14:textId="77777777" w:rsidR="009468A6" w:rsidRDefault="003936AA">
      <w:pPr>
        <w:rPr>
          <w:rFonts w:ascii="Arial" w:eastAsia="Arial" w:hAnsi="Arial" w:cs="Arial"/>
          <w:sz w:val="22"/>
          <w:szCs w:val="22"/>
        </w:rPr>
      </w:pPr>
      <w:r>
        <w:rPr>
          <w:rFonts w:ascii="Arial" w:eastAsia="Arial" w:hAnsi="Arial" w:cs="Arial"/>
          <w:sz w:val="22"/>
          <w:szCs w:val="22"/>
        </w:rPr>
        <w:tab/>
        <w:t>- Fire and Rescue</w:t>
      </w:r>
    </w:p>
    <w:p w14:paraId="77C77D9D" w14:textId="77777777" w:rsidR="009468A6" w:rsidRDefault="003936AA">
      <w:pPr>
        <w:rPr>
          <w:rFonts w:ascii="Arial" w:eastAsia="Arial" w:hAnsi="Arial" w:cs="Arial"/>
          <w:sz w:val="22"/>
          <w:szCs w:val="22"/>
        </w:rPr>
      </w:pPr>
      <w:r>
        <w:rPr>
          <w:rFonts w:ascii="Arial" w:eastAsia="Arial" w:hAnsi="Arial" w:cs="Arial"/>
          <w:sz w:val="22"/>
          <w:szCs w:val="22"/>
        </w:rPr>
        <w:tab/>
        <w:t>- Health</w:t>
      </w:r>
    </w:p>
    <w:p w14:paraId="3B2AE766" w14:textId="77777777" w:rsidR="009468A6" w:rsidRDefault="003936AA">
      <w:pPr>
        <w:rPr>
          <w:rFonts w:ascii="Arial" w:eastAsia="Arial" w:hAnsi="Arial" w:cs="Arial"/>
          <w:sz w:val="22"/>
          <w:szCs w:val="22"/>
        </w:rPr>
      </w:pPr>
      <w:r>
        <w:rPr>
          <w:rFonts w:ascii="Arial" w:eastAsia="Arial" w:hAnsi="Arial" w:cs="Arial"/>
          <w:sz w:val="22"/>
          <w:szCs w:val="22"/>
        </w:rPr>
        <w:tab/>
        <w:t>- Local Government</w:t>
      </w:r>
    </w:p>
    <w:p w14:paraId="77FBF52A" w14:textId="77777777" w:rsidR="009468A6" w:rsidRDefault="003936AA">
      <w:pPr>
        <w:rPr>
          <w:rFonts w:ascii="Arial" w:eastAsia="Arial" w:hAnsi="Arial" w:cs="Arial"/>
          <w:sz w:val="22"/>
          <w:szCs w:val="22"/>
        </w:rPr>
      </w:pPr>
      <w:r>
        <w:rPr>
          <w:rFonts w:ascii="Arial" w:eastAsia="Arial" w:hAnsi="Arial" w:cs="Arial"/>
          <w:sz w:val="22"/>
          <w:szCs w:val="22"/>
        </w:rPr>
        <w:tab/>
        <w:t>- Not for Profit (Charitable)</w:t>
      </w:r>
    </w:p>
    <w:p w14:paraId="17F9468B" w14:textId="77777777" w:rsidR="009468A6" w:rsidRDefault="003936AA">
      <w:pPr>
        <w:rPr>
          <w:rFonts w:ascii="Arial" w:eastAsia="Arial" w:hAnsi="Arial" w:cs="Arial"/>
          <w:sz w:val="22"/>
          <w:szCs w:val="22"/>
        </w:rPr>
      </w:pPr>
      <w:r>
        <w:rPr>
          <w:rFonts w:ascii="Arial" w:eastAsia="Arial" w:hAnsi="Arial" w:cs="Arial"/>
          <w:sz w:val="22"/>
          <w:szCs w:val="22"/>
        </w:rPr>
        <w:tab/>
        <w:t>- Police</w:t>
      </w:r>
    </w:p>
    <w:p w14:paraId="511406C1" w14:textId="77777777" w:rsidR="009468A6" w:rsidRDefault="003936AA">
      <w:pPr>
        <w:rPr>
          <w:rFonts w:ascii="Arial" w:eastAsia="Arial" w:hAnsi="Arial" w:cs="Arial"/>
          <w:sz w:val="22"/>
          <w:szCs w:val="22"/>
        </w:rPr>
      </w:pPr>
      <w:r>
        <w:rPr>
          <w:rFonts w:ascii="Arial" w:eastAsia="Arial" w:hAnsi="Arial" w:cs="Arial"/>
          <w:sz w:val="22"/>
          <w:szCs w:val="22"/>
        </w:rPr>
        <w:tab/>
        <w:t>- Housing Association</w:t>
      </w:r>
    </w:p>
    <w:p w14:paraId="0854062A" w14:textId="77777777" w:rsidR="009468A6" w:rsidRDefault="009468A6">
      <w:pPr>
        <w:rPr>
          <w:rFonts w:ascii="Arial" w:eastAsia="Arial" w:hAnsi="Arial" w:cs="Arial"/>
          <w:sz w:val="22"/>
          <w:szCs w:val="22"/>
        </w:rPr>
      </w:pPr>
    </w:p>
    <w:p w14:paraId="1A7D29E4" w14:textId="77777777" w:rsidR="009468A6" w:rsidRDefault="003936AA">
      <w:pPr>
        <w:rPr>
          <w:rFonts w:ascii="Arial" w:eastAsia="Arial" w:hAnsi="Arial" w:cs="Arial"/>
          <w:sz w:val="22"/>
          <w:szCs w:val="22"/>
        </w:rPr>
      </w:pPr>
      <w:r>
        <w:rPr>
          <w:rFonts w:ascii="Arial" w:eastAsia="Arial" w:hAnsi="Arial" w:cs="Arial"/>
          <w:sz w:val="22"/>
          <w:szCs w:val="22"/>
        </w:rPr>
        <w:t>Other Wider Public Sector</w:t>
      </w:r>
    </w:p>
    <w:p w14:paraId="4EBCBEE2" w14:textId="77777777" w:rsidR="009468A6" w:rsidRDefault="009468A6">
      <w:pPr>
        <w:rPr>
          <w:rFonts w:ascii="Arial" w:eastAsia="Arial" w:hAnsi="Arial" w:cs="Arial"/>
          <w:sz w:val="22"/>
          <w:szCs w:val="22"/>
        </w:rPr>
      </w:pPr>
    </w:p>
    <w:p w14:paraId="39F3C0A4" w14:textId="77777777" w:rsidR="009468A6" w:rsidRDefault="003936AA">
      <w:pPr>
        <w:ind w:left="709"/>
        <w:rPr>
          <w:rFonts w:ascii="Arial" w:eastAsia="Arial" w:hAnsi="Arial" w:cs="Arial"/>
          <w:sz w:val="22"/>
          <w:szCs w:val="22"/>
        </w:rPr>
      </w:pPr>
      <w:r>
        <w:rPr>
          <w:rFonts w:ascii="Arial" w:eastAsia="Arial" w:hAnsi="Arial" w:cs="Arial"/>
          <w:sz w:val="22"/>
          <w:szCs w:val="22"/>
        </w:rPr>
        <w:t>- Mayoral Combined Authorities</w:t>
      </w:r>
    </w:p>
    <w:p w14:paraId="57321391" w14:textId="77777777" w:rsidR="009468A6" w:rsidRDefault="003936AA">
      <w:pPr>
        <w:ind w:left="709"/>
        <w:rPr>
          <w:rFonts w:ascii="Arial" w:eastAsia="Arial" w:hAnsi="Arial" w:cs="Arial"/>
          <w:sz w:val="22"/>
          <w:szCs w:val="22"/>
        </w:rPr>
      </w:pPr>
      <w:r>
        <w:rPr>
          <w:rFonts w:ascii="Arial" w:eastAsia="Arial" w:hAnsi="Arial" w:cs="Arial"/>
          <w:sz w:val="22"/>
          <w:szCs w:val="22"/>
        </w:rPr>
        <w:t>- Other Combined Authorities</w:t>
      </w:r>
    </w:p>
    <w:p w14:paraId="37258029" w14:textId="77777777" w:rsidR="009468A6" w:rsidRDefault="003936AA">
      <w:pPr>
        <w:ind w:left="709"/>
        <w:rPr>
          <w:rFonts w:ascii="Arial" w:eastAsia="Arial" w:hAnsi="Arial" w:cs="Arial"/>
          <w:sz w:val="22"/>
          <w:szCs w:val="22"/>
        </w:rPr>
      </w:pPr>
      <w:r>
        <w:rPr>
          <w:rFonts w:ascii="Arial" w:eastAsia="Arial" w:hAnsi="Arial" w:cs="Arial"/>
          <w:sz w:val="22"/>
          <w:szCs w:val="22"/>
        </w:rPr>
        <w:t>- Devolved Administrations</w:t>
      </w:r>
    </w:p>
    <w:p w14:paraId="34B2809C" w14:textId="77777777" w:rsidR="009468A6" w:rsidRDefault="009468A6">
      <w:pPr>
        <w:ind w:left="709"/>
        <w:rPr>
          <w:rFonts w:ascii="Arial" w:eastAsia="Arial" w:hAnsi="Arial" w:cs="Arial"/>
          <w:sz w:val="22"/>
          <w:szCs w:val="22"/>
        </w:rPr>
      </w:pPr>
    </w:p>
    <w:p w14:paraId="3EFCA0BC" w14:textId="77777777" w:rsidR="009468A6" w:rsidRDefault="009468A6">
      <w:pPr>
        <w:ind w:left="709"/>
        <w:rPr>
          <w:rFonts w:ascii="Arial" w:eastAsia="Arial" w:hAnsi="Arial" w:cs="Arial"/>
          <w:sz w:val="22"/>
          <w:szCs w:val="22"/>
        </w:rPr>
      </w:pPr>
    </w:p>
    <w:p w14:paraId="7CAF31BF" w14:textId="77777777"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The RM6348 DPS A</w:t>
      </w:r>
      <w:r>
        <w:rPr>
          <w:rFonts w:ascii="Arial" w:eastAsia="Arial" w:hAnsi="Arial" w:cs="Arial"/>
          <w:sz w:val="22"/>
          <w:szCs w:val="22"/>
        </w:rPr>
        <w:t>greement is expected to see growth from both buyers who use a current public sector Adult Skills and Learning Agreement and also new buyers who choose to purchase Adult Skills and Learning services via this DPS route.</w:t>
      </w:r>
    </w:p>
    <w:p w14:paraId="68146A57" w14:textId="77777777" w:rsidR="009468A6" w:rsidRDefault="009468A6">
      <w:pPr>
        <w:spacing w:before="120" w:after="120"/>
        <w:ind w:hanging="1"/>
        <w:jc w:val="both"/>
        <w:rPr>
          <w:rFonts w:ascii="Arial" w:eastAsia="Arial" w:hAnsi="Arial" w:cs="Arial"/>
          <w:sz w:val="22"/>
          <w:szCs w:val="22"/>
        </w:rPr>
      </w:pPr>
    </w:p>
    <w:p w14:paraId="7240727B" w14:textId="77777777" w:rsidR="009468A6" w:rsidRDefault="003936AA">
      <w:pPr>
        <w:spacing w:before="120" w:after="120"/>
        <w:ind w:hanging="1"/>
        <w:jc w:val="both"/>
        <w:rPr>
          <w:rFonts w:ascii="Arial" w:eastAsia="Arial" w:hAnsi="Arial" w:cs="Arial"/>
          <w:b/>
          <w:sz w:val="22"/>
          <w:szCs w:val="22"/>
        </w:rPr>
      </w:pPr>
      <w:r>
        <w:rPr>
          <w:rFonts w:ascii="Arial" w:eastAsia="Arial" w:hAnsi="Arial" w:cs="Arial"/>
          <w:b/>
          <w:sz w:val="22"/>
          <w:szCs w:val="22"/>
        </w:rPr>
        <w:t>What are the benefits of the RM6348 –</w:t>
      </w:r>
      <w:r>
        <w:rPr>
          <w:rFonts w:ascii="Arial" w:eastAsia="Arial" w:hAnsi="Arial" w:cs="Arial"/>
          <w:b/>
          <w:sz w:val="22"/>
          <w:szCs w:val="22"/>
        </w:rPr>
        <w:t xml:space="preserve"> Adult Skills and Learning DPS Agreement?</w:t>
      </w:r>
    </w:p>
    <w:tbl>
      <w:tblPr>
        <w:tblStyle w:val="a3"/>
        <w:tblW w:w="9360"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60"/>
      </w:tblGrid>
      <w:tr w:rsidR="009468A6" w14:paraId="09C1DC44" w14:textId="77777777">
        <w:trPr>
          <w:trHeight w:val="736"/>
        </w:trPr>
        <w:tc>
          <w:tcPr>
            <w:tcW w:w="9360" w:type="dxa"/>
            <w:tcMar>
              <w:top w:w="105" w:type="dxa"/>
              <w:left w:w="105" w:type="dxa"/>
              <w:bottom w:w="105" w:type="dxa"/>
              <w:right w:w="105" w:type="dxa"/>
            </w:tcMar>
          </w:tcPr>
          <w:p w14:paraId="2D74C196" w14:textId="77777777" w:rsidR="009468A6" w:rsidRDefault="003936AA">
            <w:pPr>
              <w:numPr>
                <w:ilvl w:val="1"/>
                <w:numId w:val="1"/>
              </w:numPr>
              <w:pBdr>
                <w:top w:val="nil"/>
                <w:left w:val="nil"/>
                <w:bottom w:val="nil"/>
                <w:right w:val="nil"/>
                <w:between w:val="nil"/>
              </w:pBdr>
              <w:spacing w:before="120" w:after="120"/>
              <w:ind w:left="888" w:hanging="851"/>
              <w:jc w:val="both"/>
              <w:rPr>
                <w:rFonts w:ascii="Arial" w:eastAsia="Arial" w:hAnsi="Arial" w:cs="Arial"/>
                <w:sz w:val="22"/>
                <w:szCs w:val="22"/>
              </w:rPr>
            </w:pPr>
            <w:r>
              <w:rPr>
                <w:rFonts w:ascii="Arial" w:eastAsia="Arial" w:hAnsi="Arial" w:cs="Arial"/>
                <w:color w:val="000000"/>
                <w:sz w:val="22"/>
                <w:szCs w:val="22"/>
              </w:rPr>
              <w:t>Simpler, quicker process – accessible for both SMEs and other suppliers seeking opportunities to provide services to the public sector.</w:t>
            </w:r>
          </w:p>
          <w:p w14:paraId="7333565B" w14:textId="77777777" w:rsidR="009468A6" w:rsidRDefault="003936AA">
            <w:pPr>
              <w:numPr>
                <w:ilvl w:val="0"/>
                <w:numId w:val="1"/>
              </w:numPr>
              <w:pBdr>
                <w:top w:val="nil"/>
                <w:left w:val="nil"/>
                <w:bottom w:val="nil"/>
                <w:right w:val="nil"/>
                <w:between w:val="nil"/>
              </w:pBdr>
              <w:spacing w:before="120" w:after="120"/>
              <w:ind w:left="888" w:hanging="851"/>
              <w:jc w:val="both"/>
              <w:rPr>
                <w:rFonts w:ascii="Arial" w:eastAsia="Arial" w:hAnsi="Arial" w:cs="Arial"/>
                <w:sz w:val="22"/>
                <w:szCs w:val="22"/>
              </w:rPr>
            </w:pPr>
            <w:r>
              <w:rPr>
                <w:rFonts w:ascii="Arial" w:eastAsia="Arial" w:hAnsi="Arial" w:cs="Arial"/>
                <w:color w:val="000000"/>
                <w:sz w:val="22"/>
                <w:szCs w:val="22"/>
              </w:rPr>
              <w:t>Automated - streamlined electronic process.</w:t>
            </w:r>
          </w:p>
          <w:p w14:paraId="1384CA1C" w14:textId="77777777" w:rsidR="009468A6" w:rsidRDefault="003936AA">
            <w:pPr>
              <w:numPr>
                <w:ilvl w:val="0"/>
                <w:numId w:val="1"/>
              </w:numPr>
              <w:pBdr>
                <w:top w:val="nil"/>
                <w:left w:val="nil"/>
                <w:bottom w:val="nil"/>
                <w:right w:val="nil"/>
                <w:between w:val="nil"/>
              </w:pBdr>
              <w:spacing w:before="120" w:after="120"/>
              <w:ind w:left="888" w:hanging="851"/>
              <w:jc w:val="both"/>
              <w:rPr>
                <w:rFonts w:ascii="Arial" w:eastAsia="Arial" w:hAnsi="Arial" w:cs="Arial"/>
                <w:sz w:val="22"/>
                <w:szCs w:val="22"/>
              </w:rPr>
            </w:pPr>
            <w:r>
              <w:rPr>
                <w:rFonts w:ascii="Arial" w:eastAsia="Arial" w:hAnsi="Arial" w:cs="Arial"/>
                <w:color w:val="000000"/>
                <w:sz w:val="22"/>
                <w:szCs w:val="22"/>
              </w:rPr>
              <w:t xml:space="preserve">Flexible - new bidders can apply </w:t>
            </w:r>
            <w:r>
              <w:rPr>
                <w:rFonts w:ascii="Arial" w:eastAsia="Arial" w:hAnsi="Arial" w:cs="Arial"/>
                <w:color w:val="000000"/>
                <w:sz w:val="22"/>
                <w:szCs w:val="22"/>
              </w:rPr>
              <w:t>to join at any point.</w:t>
            </w:r>
          </w:p>
          <w:p w14:paraId="684A611F" w14:textId="77777777" w:rsidR="009468A6" w:rsidRDefault="003936AA">
            <w:pPr>
              <w:numPr>
                <w:ilvl w:val="0"/>
                <w:numId w:val="1"/>
              </w:numPr>
              <w:pBdr>
                <w:top w:val="nil"/>
                <w:left w:val="nil"/>
                <w:bottom w:val="nil"/>
                <w:right w:val="nil"/>
                <w:between w:val="nil"/>
              </w:pBdr>
              <w:spacing w:before="120" w:after="120"/>
              <w:ind w:left="888" w:hanging="851"/>
              <w:jc w:val="both"/>
              <w:rPr>
                <w:rFonts w:ascii="Arial" w:eastAsia="Arial" w:hAnsi="Arial" w:cs="Arial"/>
                <w:sz w:val="22"/>
                <w:szCs w:val="22"/>
              </w:rPr>
            </w:pPr>
            <w:r>
              <w:rPr>
                <w:rFonts w:ascii="Arial" w:eastAsia="Arial" w:hAnsi="Arial" w:cs="Arial"/>
                <w:color w:val="000000"/>
                <w:sz w:val="22"/>
                <w:szCs w:val="22"/>
              </w:rPr>
              <w:t>Choice - increased scope/scale of service offerings and access to public sector business.</w:t>
            </w:r>
          </w:p>
          <w:p w14:paraId="087CD102" w14:textId="77777777" w:rsidR="009468A6" w:rsidRDefault="003936AA">
            <w:pPr>
              <w:numPr>
                <w:ilvl w:val="0"/>
                <w:numId w:val="1"/>
              </w:numPr>
              <w:pBdr>
                <w:top w:val="nil"/>
                <w:left w:val="nil"/>
                <w:bottom w:val="nil"/>
                <w:right w:val="nil"/>
                <w:between w:val="nil"/>
              </w:pBdr>
              <w:spacing w:before="120" w:after="120"/>
              <w:ind w:left="888" w:hanging="851"/>
              <w:jc w:val="both"/>
              <w:rPr>
                <w:rFonts w:ascii="Arial" w:eastAsia="Arial" w:hAnsi="Arial" w:cs="Arial"/>
                <w:sz w:val="22"/>
                <w:szCs w:val="22"/>
              </w:rPr>
            </w:pPr>
            <w:r>
              <w:rPr>
                <w:rFonts w:ascii="Arial" w:eastAsia="Arial" w:hAnsi="Arial" w:cs="Arial"/>
                <w:color w:val="000000"/>
                <w:sz w:val="22"/>
                <w:szCs w:val="22"/>
              </w:rPr>
              <w:t>Filtering of supplier offering - ensures suppliers receive notifications of competitions that are relevant to their service offering.</w:t>
            </w:r>
          </w:p>
          <w:p w14:paraId="376AFF09" w14:textId="77777777" w:rsidR="009468A6" w:rsidRDefault="003936AA">
            <w:pPr>
              <w:numPr>
                <w:ilvl w:val="0"/>
                <w:numId w:val="1"/>
              </w:numPr>
              <w:pBdr>
                <w:top w:val="nil"/>
                <w:left w:val="nil"/>
                <w:bottom w:val="nil"/>
                <w:right w:val="nil"/>
                <w:between w:val="nil"/>
              </w:pBdr>
              <w:spacing w:before="120" w:after="120"/>
              <w:ind w:left="888" w:hanging="851"/>
              <w:jc w:val="both"/>
              <w:rPr>
                <w:rFonts w:ascii="Arial" w:eastAsia="Arial" w:hAnsi="Arial" w:cs="Arial"/>
                <w:sz w:val="22"/>
                <w:szCs w:val="22"/>
              </w:rPr>
            </w:pPr>
            <w:r>
              <w:rPr>
                <w:rFonts w:ascii="Arial" w:eastAsia="Arial" w:hAnsi="Arial" w:cs="Arial"/>
                <w:color w:val="000000"/>
                <w:sz w:val="22"/>
                <w:szCs w:val="22"/>
              </w:rPr>
              <w:t xml:space="preserve">Dynamic – </w:t>
            </w:r>
            <w:r>
              <w:rPr>
                <w:rFonts w:ascii="Arial" w:eastAsia="Arial" w:hAnsi="Arial" w:cs="Arial"/>
                <w:color w:val="000000"/>
                <w:sz w:val="22"/>
                <w:szCs w:val="22"/>
              </w:rPr>
              <w:t xml:space="preserve">Buyers can create bespoke specifications, competitions and contracts. </w:t>
            </w:r>
          </w:p>
          <w:p w14:paraId="1EC6D6C9" w14:textId="77777777" w:rsidR="009468A6" w:rsidRDefault="003936AA">
            <w:pPr>
              <w:numPr>
                <w:ilvl w:val="0"/>
                <w:numId w:val="1"/>
              </w:numPr>
              <w:pBdr>
                <w:top w:val="nil"/>
                <w:left w:val="nil"/>
                <w:bottom w:val="nil"/>
                <w:right w:val="nil"/>
                <w:between w:val="nil"/>
              </w:pBdr>
              <w:spacing w:before="120" w:after="120"/>
              <w:ind w:left="888" w:hanging="851"/>
              <w:jc w:val="both"/>
              <w:rPr>
                <w:rFonts w:ascii="Arial" w:eastAsia="Arial" w:hAnsi="Arial" w:cs="Arial"/>
                <w:sz w:val="22"/>
                <w:szCs w:val="22"/>
              </w:rPr>
            </w:pPr>
            <w:r>
              <w:rPr>
                <w:rFonts w:ascii="Arial" w:eastAsia="Arial" w:hAnsi="Arial" w:cs="Arial"/>
                <w:color w:val="000000"/>
                <w:sz w:val="22"/>
                <w:szCs w:val="22"/>
              </w:rPr>
              <w:lastRenderedPageBreak/>
              <w:t>Supports localism and Social Value - enabling appointed suppliers to bid for business either locally, regionally or nationally.</w:t>
            </w:r>
          </w:p>
          <w:p w14:paraId="4D2AA0AE" w14:textId="77777777" w:rsidR="009468A6" w:rsidRDefault="003936AA">
            <w:pPr>
              <w:numPr>
                <w:ilvl w:val="0"/>
                <w:numId w:val="1"/>
              </w:numPr>
              <w:pBdr>
                <w:top w:val="nil"/>
                <w:left w:val="nil"/>
                <w:bottom w:val="nil"/>
                <w:right w:val="nil"/>
                <w:between w:val="nil"/>
              </w:pBdr>
              <w:spacing w:before="120" w:after="120"/>
              <w:ind w:left="888" w:hanging="851"/>
              <w:jc w:val="both"/>
              <w:rPr>
                <w:rFonts w:ascii="Arial" w:eastAsia="Arial" w:hAnsi="Arial" w:cs="Arial"/>
                <w:sz w:val="22"/>
                <w:szCs w:val="22"/>
              </w:rPr>
            </w:pPr>
            <w:r>
              <w:rPr>
                <w:rFonts w:ascii="Arial" w:eastAsia="Arial" w:hAnsi="Arial" w:cs="Arial"/>
                <w:color w:val="000000"/>
                <w:sz w:val="22"/>
                <w:szCs w:val="22"/>
              </w:rPr>
              <w:t>Savings – drives savings through the ‘Call for Competitio</w:t>
            </w:r>
            <w:r>
              <w:rPr>
                <w:rFonts w:ascii="Arial" w:eastAsia="Arial" w:hAnsi="Arial" w:cs="Arial"/>
                <w:color w:val="000000"/>
                <w:sz w:val="22"/>
                <w:szCs w:val="22"/>
              </w:rPr>
              <w:t xml:space="preserve">n’ procedure. </w:t>
            </w:r>
          </w:p>
          <w:p w14:paraId="77630DDF" w14:textId="77777777" w:rsidR="009468A6" w:rsidRDefault="003936AA">
            <w:pPr>
              <w:numPr>
                <w:ilvl w:val="0"/>
                <w:numId w:val="1"/>
              </w:numPr>
              <w:pBdr>
                <w:top w:val="nil"/>
                <w:left w:val="nil"/>
                <w:bottom w:val="nil"/>
                <w:right w:val="nil"/>
                <w:between w:val="nil"/>
              </w:pBdr>
              <w:spacing w:before="120" w:after="120"/>
              <w:ind w:left="888" w:hanging="851"/>
              <w:jc w:val="both"/>
              <w:rPr>
                <w:rFonts w:ascii="Arial" w:eastAsia="Arial" w:hAnsi="Arial" w:cs="Arial"/>
                <w:sz w:val="22"/>
                <w:szCs w:val="22"/>
              </w:rPr>
            </w:pPr>
            <w:r>
              <w:rPr>
                <w:rFonts w:ascii="Arial" w:eastAsia="Arial" w:hAnsi="Arial" w:cs="Arial"/>
                <w:color w:val="000000"/>
                <w:sz w:val="22"/>
                <w:szCs w:val="22"/>
              </w:rPr>
              <w:t>Efficiencies – reduces Buyers costs and process cycle time</w:t>
            </w:r>
          </w:p>
          <w:p w14:paraId="2E181BF9" w14:textId="77777777" w:rsidR="009468A6" w:rsidRDefault="009468A6">
            <w:pPr>
              <w:spacing w:before="120" w:after="120"/>
              <w:ind w:left="37"/>
              <w:jc w:val="both"/>
              <w:rPr>
                <w:rFonts w:ascii="Arial" w:eastAsia="Arial" w:hAnsi="Arial" w:cs="Arial"/>
                <w:sz w:val="22"/>
                <w:szCs w:val="22"/>
              </w:rPr>
            </w:pPr>
          </w:p>
          <w:p w14:paraId="6DF5F1F3" w14:textId="77777777" w:rsidR="009468A6" w:rsidRDefault="003936AA">
            <w:pPr>
              <w:spacing w:before="120" w:after="120"/>
              <w:ind w:left="37"/>
              <w:jc w:val="both"/>
              <w:rPr>
                <w:rFonts w:ascii="Arial" w:eastAsia="Arial" w:hAnsi="Arial" w:cs="Arial"/>
                <w:b/>
                <w:sz w:val="22"/>
                <w:szCs w:val="22"/>
              </w:rPr>
            </w:pPr>
            <w:bookmarkStart w:id="6" w:name="_heading=h.1fob9te" w:colFirst="0" w:colLast="0"/>
            <w:bookmarkEnd w:id="6"/>
            <w:r>
              <w:rPr>
                <w:rFonts w:ascii="Arial" w:eastAsia="Arial" w:hAnsi="Arial" w:cs="Arial"/>
                <w:b/>
                <w:sz w:val="22"/>
                <w:szCs w:val="22"/>
              </w:rPr>
              <w:t>What is the estimated value of the RM6348 – Adult Skills and Learning DPS Agreement?</w:t>
            </w:r>
          </w:p>
          <w:p w14:paraId="0F4FF6F5" w14:textId="77777777" w:rsidR="009468A6" w:rsidRDefault="003936AA">
            <w:pPr>
              <w:spacing w:before="120" w:after="120"/>
              <w:ind w:left="37"/>
              <w:jc w:val="both"/>
              <w:rPr>
                <w:rFonts w:ascii="Arial" w:eastAsia="Arial" w:hAnsi="Arial" w:cs="Arial"/>
                <w:sz w:val="22"/>
                <w:szCs w:val="22"/>
              </w:rPr>
            </w:pPr>
            <w:r>
              <w:rPr>
                <w:rFonts w:ascii="Arial" w:eastAsia="Arial" w:hAnsi="Arial" w:cs="Arial"/>
                <w:sz w:val="22"/>
                <w:szCs w:val="22"/>
              </w:rPr>
              <w:t xml:space="preserve">The estimated total value is £1bn over the lifetime of the DPS.  This will comprise multiple </w:t>
            </w:r>
            <w:r>
              <w:rPr>
                <w:rFonts w:ascii="Arial" w:eastAsia="Arial" w:hAnsi="Arial" w:cs="Arial"/>
                <w:sz w:val="22"/>
                <w:szCs w:val="22"/>
              </w:rPr>
              <w:t>contracts with multiple suppliers, however there is no guarantee of work or spend under this RM6348 DPS Agreement.</w:t>
            </w:r>
          </w:p>
        </w:tc>
      </w:tr>
    </w:tbl>
    <w:p w14:paraId="6D2BC636" w14:textId="77777777" w:rsidR="009468A6" w:rsidRDefault="009468A6">
      <w:pPr>
        <w:pStyle w:val="Heading2"/>
        <w:ind w:left="851" w:hanging="851"/>
        <w:rPr>
          <w:rFonts w:ascii="Arial" w:eastAsia="Arial" w:hAnsi="Arial" w:cs="Arial"/>
          <w:b/>
          <w:color w:val="000000"/>
          <w:sz w:val="22"/>
          <w:szCs w:val="22"/>
        </w:rPr>
      </w:pPr>
      <w:bookmarkStart w:id="7" w:name="_heading=h.3dy6vkm" w:colFirst="0" w:colLast="0"/>
      <w:bookmarkEnd w:id="7"/>
    </w:p>
    <w:p w14:paraId="435FF795" w14:textId="77777777" w:rsidR="009468A6" w:rsidRDefault="003936AA">
      <w:pPr>
        <w:pStyle w:val="Heading2"/>
        <w:spacing w:before="0"/>
        <w:ind w:left="851" w:hanging="851"/>
        <w:rPr>
          <w:rFonts w:ascii="Arial" w:eastAsia="Arial" w:hAnsi="Arial" w:cs="Arial"/>
          <w:b/>
          <w:color w:val="000000"/>
          <w:sz w:val="22"/>
          <w:szCs w:val="22"/>
        </w:rPr>
      </w:pPr>
      <w:bookmarkStart w:id="8" w:name="_heading=h.jsn98plt2iwb" w:colFirst="0" w:colLast="0"/>
      <w:bookmarkEnd w:id="8"/>
      <w:r>
        <w:rPr>
          <w:rFonts w:ascii="Arial" w:eastAsia="Arial" w:hAnsi="Arial" w:cs="Arial"/>
          <w:b/>
          <w:color w:val="000000"/>
          <w:sz w:val="22"/>
          <w:szCs w:val="22"/>
        </w:rPr>
        <w:t xml:space="preserve">1.3 </w:t>
      </w:r>
      <w:r>
        <w:rPr>
          <w:rFonts w:ascii="Arial" w:eastAsia="Arial" w:hAnsi="Arial" w:cs="Arial"/>
          <w:b/>
          <w:color w:val="000000"/>
          <w:sz w:val="22"/>
          <w:szCs w:val="22"/>
        </w:rPr>
        <w:tab/>
        <w:t xml:space="preserve">The current situation </w:t>
      </w:r>
    </w:p>
    <w:p w14:paraId="53A9F39B" w14:textId="77777777" w:rsidR="009468A6" w:rsidRDefault="003936AA">
      <w:pPr>
        <w:spacing w:before="120" w:after="120"/>
        <w:jc w:val="both"/>
        <w:rPr>
          <w:rFonts w:ascii="Arial" w:eastAsia="Arial" w:hAnsi="Arial" w:cs="Arial"/>
          <w:sz w:val="22"/>
          <w:szCs w:val="22"/>
        </w:rPr>
      </w:pPr>
      <w:r>
        <w:rPr>
          <w:rFonts w:ascii="Arial" w:eastAsia="Arial" w:hAnsi="Arial" w:cs="Arial"/>
          <w:sz w:val="22"/>
          <w:szCs w:val="22"/>
        </w:rPr>
        <w:t xml:space="preserve">This RM6348 – Adult Skills and Learning DPS Agreement is a new offering from CCS. At present CCS does not have </w:t>
      </w:r>
      <w:r>
        <w:rPr>
          <w:rFonts w:ascii="Arial" w:eastAsia="Arial" w:hAnsi="Arial" w:cs="Arial"/>
          <w:sz w:val="22"/>
          <w:szCs w:val="22"/>
        </w:rPr>
        <w:t>any commercial offerings associated with the provision of publicly funded skills training for adults (aged 19 and over) and young adults (aged 16 to 18).</w:t>
      </w:r>
    </w:p>
    <w:p w14:paraId="39F37167" w14:textId="77777777" w:rsidR="009468A6" w:rsidRDefault="009468A6">
      <w:pPr>
        <w:rPr>
          <w:rFonts w:ascii="Arial" w:eastAsia="Arial" w:hAnsi="Arial" w:cs="Arial"/>
          <w:sz w:val="22"/>
          <w:szCs w:val="22"/>
        </w:rPr>
      </w:pPr>
    </w:p>
    <w:p w14:paraId="4B524C11" w14:textId="77777777" w:rsidR="009468A6" w:rsidRDefault="003936AA">
      <w:pPr>
        <w:pStyle w:val="Heading1"/>
        <w:numPr>
          <w:ilvl w:val="0"/>
          <w:numId w:val="5"/>
        </w:numPr>
        <w:ind w:left="851" w:hanging="851"/>
        <w:rPr>
          <w:rFonts w:ascii="Arial" w:eastAsia="Arial" w:hAnsi="Arial" w:cs="Arial"/>
          <w:b/>
          <w:color w:val="000000"/>
          <w:sz w:val="22"/>
          <w:szCs w:val="22"/>
        </w:rPr>
      </w:pPr>
      <w:bookmarkStart w:id="9" w:name="_heading=h.1t3h5sf" w:colFirst="0" w:colLast="0"/>
      <w:bookmarkEnd w:id="9"/>
      <w:r>
        <w:rPr>
          <w:rFonts w:ascii="Arial" w:eastAsia="Arial" w:hAnsi="Arial" w:cs="Arial"/>
          <w:b/>
          <w:color w:val="000000"/>
          <w:sz w:val="22"/>
          <w:szCs w:val="22"/>
        </w:rPr>
        <w:t>Specification (Schedule 2 Part A Goods and/or Services)</w:t>
      </w:r>
    </w:p>
    <w:p w14:paraId="2F3D053D" w14:textId="77777777" w:rsidR="009468A6" w:rsidRDefault="003936AA">
      <w:pPr>
        <w:pStyle w:val="Heading2"/>
        <w:ind w:left="851" w:hanging="851"/>
        <w:rPr>
          <w:rFonts w:ascii="Arial" w:eastAsia="Arial" w:hAnsi="Arial" w:cs="Arial"/>
          <w:b/>
          <w:color w:val="000000"/>
          <w:sz w:val="22"/>
          <w:szCs w:val="22"/>
        </w:rPr>
      </w:pPr>
      <w:bookmarkStart w:id="10" w:name="_heading=h.4d34og8" w:colFirst="0" w:colLast="0"/>
      <w:bookmarkEnd w:id="10"/>
      <w:r>
        <w:rPr>
          <w:rFonts w:ascii="Arial" w:eastAsia="Arial" w:hAnsi="Arial" w:cs="Arial"/>
          <w:b/>
          <w:color w:val="000000"/>
          <w:sz w:val="22"/>
          <w:szCs w:val="22"/>
        </w:rPr>
        <w:t xml:space="preserve">2.1 </w:t>
      </w:r>
      <w:r>
        <w:rPr>
          <w:rFonts w:ascii="Arial" w:eastAsia="Arial" w:hAnsi="Arial" w:cs="Arial"/>
          <w:b/>
          <w:color w:val="000000"/>
          <w:sz w:val="22"/>
          <w:szCs w:val="22"/>
        </w:rPr>
        <w:tab/>
        <w:t>Our priorities</w:t>
      </w:r>
    </w:p>
    <w:p w14:paraId="52FEBF90" w14:textId="77777777"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 xml:space="preserve">Crown Commercial Service </w:t>
      </w:r>
      <w:r>
        <w:rPr>
          <w:rFonts w:ascii="Arial" w:eastAsia="Arial" w:hAnsi="Arial" w:cs="Arial"/>
          <w:sz w:val="22"/>
          <w:szCs w:val="22"/>
        </w:rPr>
        <w:t>(CCS) key priorities are to support visibility of Adult Skills and Learning services whole life costs and to influence efficiencies through:</w:t>
      </w:r>
    </w:p>
    <w:p w14:paraId="1207DF51" w14:textId="77777777" w:rsidR="009468A6" w:rsidRDefault="003936AA">
      <w:pPr>
        <w:numPr>
          <w:ilvl w:val="1"/>
          <w:numId w:val="3"/>
        </w:numPr>
        <w:pBdr>
          <w:top w:val="nil"/>
          <w:left w:val="nil"/>
          <w:bottom w:val="nil"/>
          <w:right w:val="nil"/>
          <w:between w:val="nil"/>
        </w:pBdr>
        <w:spacing w:before="120"/>
        <w:ind w:left="709" w:hanging="425"/>
        <w:jc w:val="both"/>
        <w:rPr>
          <w:rFonts w:ascii="Arial" w:eastAsia="Arial" w:hAnsi="Arial" w:cs="Arial"/>
          <w:color w:val="000000"/>
          <w:sz w:val="22"/>
          <w:szCs w:val="22"/>
        </w:rPr>
      </w:pPr>
      <w:r>
        <w:rPr>
          <w:rFonts w:ascii="Arial" w:eastAsia="Arial" w:hAnsi="Arial" w:cs="Arial"/>
          <w:color w:val="000000"/>
          <w:sz w:val="22"/>
          <w:szCs w:val="22"/>
        </w:rPr>
        <w:t xml:space="preserve">Offering a valued solution to meet buyers individual requirements; </w:t>
      </w:r>
    </w:p>
    <w:p w14:paraId="530EDE65" w14:textId="77777777" w:rsidR="009468A6" w:rsidRDefault="003936AA">
      <w:pPr>
        <w:numPr>
          <w:ilvl w:val="1"/>
          <w:numId w:val="3"/>
        </w:numPr>
        <w:pBdr>
          <w:top w:val="nil"/>
          <w:left w:val="nil"/>
          <w:bottom w:val="nil"/>
          <w:right w:val="nil"/>
          <w:between w:val="nil"/>
        </w:pBdr>
        <w:ind w:left="709" w:hanging="425"/>
        <w:jc w:val="both"/>
        <w:rPr>
          <w:rFonts w:ascii="Arial" w:eastAsia="Arial" w:hAnsi="Arial" w:cs="Arial"/>
          <w:color w:val="000000"/>
          <w:sz w:val="22"/>
          <w:szCs w:val="22"/>
        </w:rPr>
      </w:pPr>
      <w:r>
        <w:rPr>
          <w:rFonts w:ascii="Arial" w:eastAsia="Arial" w:hAnsi="Arial" w:cs="Arial"/>
          <w:color w:val="000000"/>
          <w:sz w:val="22"/>
          <w:szCs w:val="22"/>
        </w:rPr>
        <w:t xml:space="preserve">Build and increase the availability of high </w:t>
      </w:r>
      <w:r>
        <w:rPr>
          <w:rFonts w:ascii="Arial" w:eastAsia="Arial" w:hAnsi="Arial" w:cs="Arial"/>
          <w:color w:val="000000"/>
          <w:sz w:val="22"/>
          <w:szCs w:val="22"/>
        </w:rPr>
        <w:t>quality products and services;</w:t>
      </w:r>
    </w:p>
    <w:p w14:paraId="7C76BCD4" w14:textId="77777777" w:rsidR="009468A6" w:rsidRDefault="003936AA">
      <w:pPr>
        <w:numPr>
          <w:ilvl w:val="1"/>
          <w:numId w:val="3"/>
        </w:numPr>
        <w:pBdr>
          <w:top w:val="nil"/>
          <w:left w:val="nil"/>
          <w:bottom w:val="nil"/>
          <w:right w:val="nil"/>
          <w:between w:val="nil"/>
        </w:pBdr>
        <w:ind w:left="709" w:hanging="425"/>
        <w:jc w:val="both"/>
        <w:rPr>
          <w:rFonts w:ascii="Arial" w:eastAsia="Arial" w:hAnsi="Arial" w:cs="Arial"/>
          <w:color w:val="000000"/>
          <w:sz w:val="22"/>
          <w:szCs w:val="22"/>
        </w:rPr>
      </w:pPr>
      <w:r>
        <w:rPr>
          <w:rFonts w:ascii="Arial" w:eastAsia="Arial" w:hAnsi="Arial" w:cs="Arial"/>
          <w:color w:val="000000"/>
          <w:sz w:val="22"/>
          <w:szCs w:val="22"/>
        </w:rPr>
        <w:t>Provide greater opportunity for aggregation; and</w:t>
      </w:r>
    </w:p>
    <w:p w14:paraId="7236FFAF" w14:textId="77777777" w:rsidR="009468A6" w:rsidRDefault="003936AA">
      <w:pPr>
        <w:numPr>
          <w:ilvl w:val="1"/>
          <w:numId w:val="3"/>
        </w:numPr>
        <w:pBdr>
          <w:top w:val="nil"/>
          <w:left w:val="nil"/>
          <w:bottom w:val="nil"/>
          <w:right w:val="nil"/>
          <w:between w:val="nil"/>
        </w:pBdr>
        <w:ind w:left="709" w:hanging="425"/>
        <w:jc w:val="both"/>
        <w:rPr>
          <w:rFonts w:ascii="Arial" w:eastAsia="Arial" w:hAnsi="Arial" w:cs="Arial"/>
          <w:color w:val="000000"/>
          <w:sz w:val="22"/>
          <w:szCs w:val="22"/>
        </w:rPr>
      </w:pPr>
      <w:r>
        <w:rPr>
          <w:rFonts w:ascii="Arial" w:eastAsia="Arial" w:hAnsi="Arial" w:cs="Arial"/>
          <w:color w:val="000000"/>
          <w:sz w:val="22"/>
          <w:szCs w:val="22"/>
        </w:rPr>
        <w:t>Develop a dynamic commercial model for access to products and services.</w:t>
      </w:r>
    </w:p>
    <w:p w14:paraId="42FBC15A" w14:textId="77777777" w:rsidR="009468A6" w:rsidRDefault="009468A6">
      <w:pPr>
        <w:pBdr>
          <w:top w:val="nil"/>
          <w:left w:val="nil"/>
          <w:bottom w:val="nil"/>
          <w:right w:val="nil"/>
          <w:between w:val="nil"/>
        </w:pBdr>
        <w:spacing w:after="120"/>
        <w:ind w:left="851" w:hanging="720"/>
        <w:jc w:val="both"/>
        <w:rPr>
          <w:rFonts w:ascii="Arial" w:eastAsia="Arial" w:hAnsi="Arial" w:cs="Arial"/>
          <w:color w:val="000000"/>
          <w:sz w:val="22"/>
          <w:szCs w:val="22"/>
        </w:rPr>
      </w:pPr>
    </w:p>
    <w:p w14:paraId="4F357F5F" w14:textId="77777777" w:rsidR="009468A6" w:rsidRDefault="003936AA">
      <w:pPr>
        <w:pStyle w:val="Heading2"/>
        <w:ind w:left="851" w:hanging="851"/>
        <w:rPr>
          <w:rFonts w:ascii="Arial" w:eastAsia="Arial" w:hAnsi="Arial" w:cs="Arial"/>
          <w:b/>
          <w:color w:val="000000"/>
          <w:sz w:val="22"/>
          <w:szCs w:val="22"/>
        </w:rPr>
      </w:pPr>
      <w:bookmarkStart w:id="11" w:name="_heading=h.2s8eyo1" w:colFirst="0" w:colLast="0"/>
      <w:bookmarkEnd w:id="11"/>
      <w:r>
        <w:rPr>
          <w:rFonts w:ascii="Arial" w:eastAsia="Arial" w:hAnsi="Arial" w:cs="Arial"/>
          <w:b/>
          <w:color w:val="000000"/>
          <w:sz w:val="22"/>
          <w:szCs w:val="22"/>
        </w:rPr>
        <w:t xml:space="preserve">2.2 </w:t>
      </w:r>
      <w:r>
        <w:rPr>
          <w:rFonts w:ascii="Arial" w:eastAsia="Arial" w:hAnsi="Arial" w:cs="Arial"/>
          <w:b/>
          <w:color w:val="000000"/>
          <w:sz w:val="22"/>
          <w:szCs w:val="22"/>
        </w:rPr>
        <w:tab/>
        <w:t xml:space="preserve">Scope </w:t>
      </w:r>
    </w:p>
    <w:p w14:paraId="52644C02" w14:textId="77777777" w:rsidR="009468A6" w:rsidRDefault="003936AA">
      <w:pPr>
        <w:spacing w:before="120" w:after="120"/>
        <w:ind w:hanging="1"/>
        <w:jc w:val="both"/>
        <w:rPr>
          <w:rFonts w:ascii="Arial" w:eastAsia="Arial" w:hAnsi="Arial" w:cs="Arial"/>
          <w:sz w:val="22"/>
          <w:szCs w:val="22"/>
        </w:rPr>
      </w:pPr>
      <w:bookmarkStart w:id="12" w:name="_heading=h.17dp8vu" w:colFirst="0" w:colLast="0"/>
      <w:bookmarkEnd w:id="12"/>
      <w:r>
        <w:rPr>
          <w:rFonts w:ascii="Arial" w:eastAsia="Arial" w:hAnsi="Arial" w:cs="Arial"/>
          <w:sz w:val="22"/>
          <w:szCs w:val="22"/>
        </w:rPr>
        <w:t xml:space="preserve">The Supplier shall provide products and services as detailed in the DPS Schedule 1 -Specification of RM6348 DPS Core Terms. </w:t>
      </w:r>
    </w:p>
    <w:p w14:paraId="6CC4C32A" w14:textId="77777777" w:rsidR="009468A6" w:rsidRDefault="003936AA">
      <w:pPr>
        <w:spacing w:before="120" w:after="120"/>
        <w:ind w:hanging="1"/>
        <w:jc w:val="both"/>
        <w:rPr>
          <w:rFonts w:ascii="Arial" w:eastAsia="Arial" w:hAnsi="Arial" w:cs="Arial"/>
          <w:sz w:val="22"/>
          <w:szCs w:val="22"/>
        </w:rPr>
      </w:pPr>
      <w:r>
        <w:rPr>
          <w:rFonts w:ascii="Arial" w:eastAsia="Arial" w:hAnsi="Arial" w:cs="Arial"/>
          <w:sz w:val="22"/>
          <w:szCs w:val="22"/>
        </w:rPr>
        <w:t>The core requirement of RM6348 – Adult Skills and Learning shall incorporate all requirements across adult skills training programm</w:t>
      </w:r>
      <w:r>
        <w:rPr>
          <w:rFonts w:ascii="Arial" w:eastAsia="Arial" w:hAnsi="Arial" w:cs="Arial"/>
          <w:sz w:val="22"/>
          <w:szCs w:val="22"/>
        </w:rPr>
        <w:t>es and funding streams within the scope of supporting adults to train, retrain and upskill throughout their lifetime, including but not limited to:</w:t>
      </w:r>
    </w:p>
    <w:p w14:paraId="53800550" w14:textId="77777777" w:rsidR="009468A6" w:rsidRDefault="003936AA">
      <w:pPr>
        <w:numPr>
          <w:ilvl w:val="0"/>
          <w:numId w:val="2"/>
        </w:numPr>
        <w:pBdr>
          <w:top w:val="nil"/>
          <w:left w:val="nil"/>
          <w:bottom w:val="nil"/>
          <w:right w:val="nil"/>
          <w:between w:val="nil"/>
        </w:pBdr>
        <w:spacing w:before="120"/>
        <w:ind w:hanging="360"/>
        <w:jc w:val="both"/>
        <w:rPr>
          <w:rFonts w:ascii="Arial" w:eastAsia="Arial" w:hAnsi="Arial" w:cs="Arial"/>
          <w:color w:val="000000"/>
          <w:sz w:val="22"/>
          <w:szCs w:val="22"/>
        </w:rPr>
      </w:pPr>
      <w:r>
        <w:rPr>
          <w:rFonts w:ascii="Arial" w:eastAsia="Arial" w:hAnsi="Arial" w:cs="Arial"/>
          <w:color w:val="000000"/>
          <w:sz w:val="22"/>
          <w:szCs w:val="22"/>
        </w:rPr>
        <w:t>Post-16 training</w:t>
      </w:r>
    </w:p>
    <w:p w14:paraId="7158ACFE" w14:textId="77777777" w:rsidR="009468A6" w:rsidRDefault="003936AA">
      <w:pPr>
        <w:numPr>
          <w:ilvl w:val="0"/>
          <w:numId w:val="2"/>
        </w:numPr>
        <w:pBdr>
          <w:top w:val="nil"/>
          <w:left w:val="nil"/>
          <w:bottom w:val="nil"/>
          <w:right w:val="nil"/>
          <w:between w:val="nil"/>
        </w:pBdr>
        <w:ind w:hanging="360"/>
        <w:jc w:val="both"/>
        <w:rPr>
          <w:rFonts w:ascii="Arial" w:eastAsia="Arial" w:hAnsi="Arial" w:cs="Arial"/>
          <w:color w:val="000000"/>
          <w:sz w:val="22"/>
          <w:szCs w:val="22"/>
        </w:rPr>
      </w:pPr>
      <w:r>
        <w:rPr>
          <w:rFonts w:ascii="Arial" w:eastAsia="Arial" w:hAnsi="Arial" w:cs="Arial"/>
          <w:color w:val="000000"/>
          <w:sz w:val="22"/>
          <w:szCs w:val="22"/>
        </w:rPr>
        <w:t>Post-19 training</w:t>
      </w:r>
    </w:p>
    <w:p w14:paraId="71F191CB" w14:textId="77777777" w:rsidR="009468A6" w:rsidRDefault="003936AA">
      <w:pPr>
        <w:numPr>
          <w:ilvl w:val="0"/>
          <w:numId w:val="2"/>
        </w:numPr>
        <w:pBdr>
          <w:top w:val="nil"/>
          <w:left w:val="nil"/>
          <w:bottom w:val="nil"/>
          <w:right w:val="nil"/>
          <w:between w:val="nil"/>
        </w:pBdr>
        <w:ind w:hanging="360"/>
        <w:jc w:val="both"/>
        <w:rPr>
          <w:rFonts w:ascii="Arial" w:eastAsia="Arial" w:hAnsi="Arial" w:cs="Arial"/>
          <w:color w:val="000000"/>
          <w:sz w:val="22"/>
          <w:szCs w:val="22"/>
        </w:rPr>
      </w:pPr>
      <w:r>
        <w:rPr>
          <w:rFonts w:ascii="Arial" w:eastAsia="Arial" w:hAnsi="Arial" w:cs="Arial"/>
          <w:color w:val="000000"/>
          <w:sz w:val="22"/>
          <w:szCs w:val="22"/>
        </w:rPr>
        <w:t>Adult Skills Fund</w:t>
      </w:r>
    </w:p>
    <w:p w14:paraId="5B730CF5" w14:textId="77777777" w:rsidR="009468A6" w:rsidRDefault="003936AA">
      <w:pPr>
        <w:numPr>
          <w:ilvl w:val="0"/>
          <w:numId w:val="2"/>
        </w:numPr>
        <w:pBdr>
          <w:top w:val="nil"/>
          <w:left w:val="nil"/>
          <w:bottom w:val="nil"/>
          <w:right w:val="nil"/>
          <w:between w:val="nil"/>
        </w:pBdr>
        <w:ind w:hanging="360"/>
        <w:jc w:val="both"/>
        <w:rPr>
          <w:rFonts w:ascii="Arial" w:eastAsia="Arial" w:hAnsi="Arial" w:cs="Arial"/>
          <w:color w:val="000000"/>
          <w:sz w:val="22"/>
          <w:szCs w:val="22"/>
        </w:rPr>
      </w:pPr>
      <w:r>
        <w:rPr>
          <w:rFonts w:ascii="Arial" w:eastAsia="Arial" w:hAnsi="Arial" w:cs="Arial"/>
          <w:color w:val="000000"/>
          <w:sz w:val="22"/>
          <w:szCs w:val="22"/>
        </w:rPr>
        <w:t>UK Shared Prosperity Fund</w:t>
      </w:r>
    </w:p>
    <w:p w14:paraId="67C508B7" w14:textId="77777777" w:rsidR="009468A6" w:rsidRDefault="003936AA">
      <w:pPr>
        <w:numPr>
          <w:ilvl w:val="0"/>
          <w:numId w:val="2"/>
        </w:numPr>
        <w:pBdr>
          <w:top w:val="nil"/>
          <w:left w:val="nil"/>
          <w:bottom w:val="nil"/>
          <w:right w:val="nil"/>
          <w:between w:val="nil"/>
        </w:pBdr>
        <w:ind w:hanging="360"/>
        <w:jc w:val="both"/>
        <w:rPr>
          <w:rFonts w:ascii="Arial" w:eastAsia="Arial" w:hAnsi="Arial" w:cs="Arial"/>
          <w:color w:val="000000"/>
          <w:sz w:val="22"/>
          <w:szCs w:val="22"/>
        </w:rPr>
      </w:pPr>
      <w:r>
        <w:rPr>
          <w:rFonts w:ascii="Arial" w:eastAsia="Arial" w:hAnsi="Arial" w:cs="Arial"/>
          <w:color w:val="000000"/>
          <w:sz w:val="22"/>
          <w:szCs w:val="22"/>
        </w:rPr>
        <w:t>Multiply</w:t>
      </w:r>
    </w:p>
    <w:p w14:paraId="0CEC3C09" w14:textId="77777777" w:rsidR="009468A6" w:rsidRDefault="003936AA">
      <w:pPr>
        <w:numPr>
          <w:ilvl w:val="0"/>
          <w:numId w:val="2"/>
        </w:numPr>
        <w:pBdr>
          <w:top w:val="nil"/>
          <w:left w:val="nil"/>
          <w:bottom w:val="nil"/>
          <w:right w:val="nil"/>
          <w:between w:val="nil"/>
        </w:pBdr>
        <w:ind w:hanging="360"/>
        <w:jc w:val="both"/>
        <w:rPr>
          <w:rFonts w:ascii="Arial" w:eastAsia="Arial" w:hAnsi="Arial" w:cs="Arial"/>
          <w:color w:val="000000"/>
          <w:sz w:val="22"/>
          <w:szCs w:val="22"/>
        </w:rPr>
      </w:pPr>
      <w:r>
        <w:rPr>
          <w:rFonts w:ascii="Arial" w:eastAsia="Arial" w:hAnsi="Arial" w:cs="Arial"/>
          <w:color w:val="000000"/>
          <w:sz w:val="22"/>
          <w:szCs w:val="22"/>
        </w:rPr>
        <w:t>+ Any future iteratio</w:t>
      </w:r>
      <w:r>
        <w:rPr>
          <w:rFonts w:ascii="Arial" w:eastAsia="Arial" w:hAnsi="Arial" w:cs="Arial"/>
          <w:color w:val="000000"/>
          <w:sz w:val="22"/>
          <w:szCs w:val="22"/>
        </w:rPr>
        <w:t>ns of existing funding types</w:t>
      </w:r>
    </w:p>
    <w:p w14:paraId="5DC7D9CB" w14:textId="77777777" w:rsidR="009468A6" w:rsidRDefault="003936AA">
      <w:pPr>
        <w:numPr>
          <w:ilvl w:val="0"/>
          <w:numId w:val="2"/>
        </w:numPr>
        <w:pBdr>
          <w:top w:val="nil"/>
          <w:left w:val="nil"/>
          <w:bottom w:val="nil"/>
          <w:right w:val="nil"/>
          <w:between w:val="nil"/>
        </w:pBdr>
        <w:spacing w:after="120"/>
        <w:ind w:hanging="360"/>
        <w:jc w:val="both"/>
        <w:rPr>
          <w:rFonts w:ascii="Arial" w:eastAsia="Arial" w:hAnsi="Arial" w:cs="Arial"/>
          <w:color w:val="000000"/>
          <w:sz w:val="22"/>
          <w:szCs w:val="22"/>
        </w:rPr>
      </w:pPr>
      <w:r>
        <w:rPr>
          <w:rFonts w:ascii="Arial" w:eastAsia="Arial" w:hAnsi="Arial" w:cs="Arial"/>
          <w:color w:val="000000"/>
          <w:sz w:val="22"/>
          <w:szCs w:val="22"/>
        </w:rPr>
        <w:t>+ Any future funding types</w:t>
      </w:r>
    </w:p>
    <w:p w14:paraId="56FB273F" w14:textId="77777777" w:rsidR="009468A6" w:rsidRDefault="009468A6">
      <w:pPr>
        <w:spacing w:before="120" w:after="120"/>
        <w:ind w:hanging="1"/>
        <w:jc w:val="both"/>
        <w:rPr>
          <w:rFonts w:ascii="Arial" w:eastAsia="Arial" w:hAnsi="Arial" w:cs="Arial"/>
          <w:sz w:val="22"/>
          <w:szCs w:val="22"/>
        </w:rPr>
      </w:pPr>
    </w:p>
    <w:p w14:paraId="7C1D884E" w14:textId="77777777" w:rsidR="009468A6" w:rsidRDefault="003936AA">
      <w:pPr>
        <w:spacing w:before="120" w:after="120"/>
        <w:ind w:hanging="1"/>
        <w:jc w:val="both"/>
        <w:rPr>
          <w:rFonts w:ascii="Arial" w:eastAsia="Arial" w:hAnsi="Arial" w:cs="Arial"/>
          <w:b/>
          <w:sz w:val="22"/>
          <w:szCs w:val="22"/>
          <w:u w:val="single"/>
        </w:rPr>
      </w:pPr>
      <w:r>
        <w:rPr>
          <w:rFonts w:ascii="Arial" w:eastAsia="Arial" w:hAnsi="Arial" w:cs="Arial"/>
          <w:b/>
          <w:sz w:val="22"/>
          <w:szCs w:val="22"/>
          <w:u w:val="single"/>
        </w:rPr>
        <w:t>Note: Apprenticeship levy training is not in scope of this DPS</w:t>
      </w:r>
    </w:p>
    <w:p w14:paraId="1403122C" w14:textId="77777777" w:rsidR="009468A6" w:rsidRDefault="009468A6">
      <w:pPr>
        <w:pBdr>
          <w:top w:val="nil"/>
          <w:left w:val="nil"/>
          <w:bottom w:val="nil"/>
          <w:right w:val="nil"/>
          <w:between w:val="nil"/>
        </w:pBdr>
        <w:ind w:left="851" w:hanging="720"/>
        <w:rPr>
          <w:rFonts w:ascii="Arial" w:eastAsia="Arial" w:hAnsi="Arial" w:cs="Arial"/>
          <w:color w:val="000000"/>
          <w:sz w:val="22"/>
          <w:szCs w:val="22"/>
        </w:rPr>
      </w:pPr>
    </w:p>
    <w:p w14:paraId="54DCE2F2" w14:textId="77777777" w:rsidR="009468A6" w:rsidRDefault="003936AA">
      <w:pPr>
        <w:pStyle w:val="Heading2"/>
        <w:numPr>
          <w:ilvl w:val="0"/>
          <w:numId w:val="5"/>
        </w:numPr>
        <w:ind w:left="851" w:hanging="851"/>
        <w:rPr>
          <w:rFonts w:ascii="Arial" w:eastAsia="Arial" w:hAnsi="Arial" w:cs="Arial"/>
          <w:b/>
          <w:color w:val="000000"/>
          <w:sz w:val="22"/>
          <w:szCs w:val="22"/>
        </w:rPr>
      </w:pPr>
      <w:bookmarkStart w:id="13" w:name="_heading=h.3rdcrjn" w:colFirst="0" w:colLast="0"/>
      <w:bookmarkEnd w:id="13"/>
      <w:r>
        <w:rPr>
          <w:rFonts w:ascii="Arial" w:eastAsia="Arial" w:hAnsi="Arial" w:cs="Arial"/>
          <w:b/>
          <w:color w:val="000000"/>
          <w:sz w:val="22"/>
          <w:szCs w:val="22"/>
        </w:rPr>
        <w:t>Mandatory Service Requirements:</w:t>
      </w:r>
    </w:p>
    <w:p w14:paraId="38FB4A43" w14:textId="77777777" w:rsidR="009468A6" w:rsidRDefault="003936AA">
      <w:pPr>
        <w:rPr>
          <w:rFonts w:ascii="Arial" w:eastAsia="Arial" w:hAnsi="Arial" w:cs="Arial"/>
          <w:sz w:val="22"/>
          <w:szCs w:val="22"/>
        </w:rPr>
      </w:pPr>
      <w:r>
        <w:rPr>
          <w:rFonts w:ascii="Arial" w:eastAsia="Arial" w:hAnsi="Arial" w:cs="Arial"/>
          <w:sz w:val="22"/>
          <w:szCs w:val="22"/>
        </w:rPr>
        <w:t xml:space="preserve">The main Service requirements governing the RM6348 – Adult Skills and Learning DPS Agreement can be </w:t>
      </w:r>
      <w:r>
        <w:rPr>
          <w:rFonts w:ascii="Arial" w:eastAsia="Arial" w:hAnsi="Arial" w:cs="Arial"/>
          <w:sz w:val="22"/>
          <w:szCs w:val="22"/>
        </w:rPr>
        <w:t>found in DPS Schedule 1- Specification.</w:t>
      </w:r>
    </w:p>
    <w:p w14:paraId="1B5CB8D8" w14:textId="77777777" w:rsidR="009468A6" w:rsidRDefault="009468A6">
      <w:pPr>
        <w:rPr>
          <w:rFonts w:ascii="Arial" w:eastAsia="Arial" w:hAnsi="Arial" w:cs="Arial"/>
          <w:sz w:val="22"/>
          <w:szCs w:val="22"/>
        </w:rPr>
      </w:pPr>
    </w:p>
    <w:p w14:paraId="4F2BFB67" w14:textId="77777777" w:rsidR="009468A6" w:rsidRDefault="009468A6">
      <w:pPr>
        <w:rPr>
          <w:rFonts w:ascii="Arial" w:eastAsia="Arial" w:hAnsi="Arial" w:cs="Arial"/>
          <w:sz w:val="22"/>
          <w:szCs w:val="22"/>
        </w:rPr>
      </w:pPr>
    </w:p>
    <w:p w14:paraId="65587C73" w14:textId="77777777" w:rsidR="009468A6" w:rsidRDefault="003936AA">
      <w:pPr>
        <w:rPr>
          <w:rFonts w:ascii="Arial" w:eastAsia="Arial" w:hAnsi="Arial" w:cs="Arial"/>
          <w:sz w:val="22"/>
          <w:szCs w:val="22"/>
        </w:rPr>
      </w:pPr>
      <w:r>
        <w:br w:type="page"/>
      </w:r>
    </w:p>
    <w:p w14:paraId="0EAB4669" w14:textId="77777777" w:rsidR="009468A6" w:rsidRDefault="003936AA">
      <w:pPr>
        <w:rPr>
          <w:rFonts w:ascii="Arial" w:eastAsia="Arial" w:hAnsi="Arial" w:cs="Arial"/>
          <w:b/>
          <w:sz w:val="22"/>
          <w:szCs w:val="22"/>
        </w:rPr>
      </w:pPr>
      <w:bookmarkStart w:id="14" w:name="_heading=h.26in1rg" w:colFirst="0" w:colLast="0"/>
      <w:bookmarkEnd w:id="14"/>
      <w:r>
        <w:rPr>
          <w:rFonts w:ascii="Arial" w:eastAsia="Arial" w:hAnsi="Arial" w:cs="Arial"/>
          <w:b/>
          <w:sz w:val="22"/>
          <w:szCs w:val="22"/>
        </w:rPr>
        <w:lastRenderedPageBreak/>
        <w:t>ANNEX A – Glossary</w:t>
      </w:r>
    </w:p>
    <w:p w14:paraId="5BB8DC92" w14:textId="77777777" w:rsidR="009468A6" w:rsidRDefault="009468A6">
      <w:pPr>
        <w:rPr>
          <w:rFonts w:ascii="Arial" w:eastAsia="Arial" w:hAnsi="Arial" w:cs="Arial"/>
          <w:b/>
          <w:sz w:val="22"/>
          <w:szCs w:val="22"/>
        </w:rPr>
      </w:pPr>
    </w:p>
    <w:tbl>
      <w:tblPr>
        <w:tblStyle w:val="a4"/>
        <w:tblW w:w="4688"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4"/>
        <w:gridCol w:w="3544"/>
      </w:tblGrid>
      <w:tr w:rsidR="009468A6" w14:paraId="7DCE64DD" w14:textId="77777777">
        <w:tc>
          <w:tcPr>
            <w:tcW w:w="1144" w:type="dxa"/>
          </w:tcPr>
          <w:p w14:paraId="5DF2B03E" w14:textId="77777777" w:rsidR="009468A6" w:rsidRDefault="003936AA">
            <w:pPr>
              <w:rPr>
                <w:rFonts w:ascii="Arial" w:eastAsia="Arial" w:hAnsi="Arial" w:cs="Arial"/>
                <w:b/>
                <w:sz w:val="22"/>
                <w:szCs w:val="22"/>
              </w:rPr>
            </w:pPr>
            <w:r>
              <w:rPr>
                <w:rFonts w:ascii="Arial" w:eastAsia="Arial" w:hAnsi="Arial" w:cs="Arial"/>
                <w:b/>
                <w:sz w:val="22"/>
                <w:szCs w:val="22"/>
              </w:rPr>
              <w:t>Term</w:t>
            </w:r>
          </w:p>
        </w:tc>
        <w:tc>
          <w:tcPr>
            <w:tcW w:w="3544" w:type="dxa"/>
          </w:tcPr>
          <w:p w14:paraId="4260273F" w14:textId="77777777" w:rsidR="009468A6" w:rsidRDefault="003936AA">
            <w:pPr>
              <w:rPr>
                <w:rFonts w:ascii="Arial" w:eastAsia="Arial" w:hAnsi="Arial" w:cs="Arial"/>
                <w:b/>
                <w:sz w:val="22"/>
                <w:szCs w:val="22"/>
              </w:rPr>
            </w:pPr>
            <w:r>
              <w:rPr>
                <w:rFonts w:ascii="Arial" w:eastAsia="Arial" w:hAnsi="Arial" w:cs="Arial"/>
                <w:b/>
                <w:sz w:val="22"/>
                <w:szCs w:val="22"/>
              </w:rPr>
              <w:t>Definition</w:t>
            </w:r>
          </w:p>
        </w:tc>
      </w:tr>
      <w:tr w:rsidR="009468A6" w14:paraId="716D3A8E" w14:textId="77777777">
        <w:tc>
          <w:tcPr>
            <w:tcW w:w="1144" w:type="dxa"/>
            <w:vAlign w:val="center"/>
          </w:tcPr>
          <w:p w14:paraId="72006F56" w14:textId="77777777" w:rsidR="009468A6" w:rsidRDefault="003936AA">
            <w:pPr>
              <w:jc w:val="center"/>
              <w:rPr>
                <w:rFonts w:ascii="Arial" w:eastAsia="Arial" w:hAnsi="Arial" w:cs="Arial"/>
                <w:sz w:val="22"/>
                <w:szCs w:val="22"/>
              </w:rPr>
            </w:pPr>
            <w:r>
              <w:rPr>
                <w:rFonts w:ascii="Arial" w:eastAsia="Arial" w:hAnsi="Arial" w:cs="Arial"/>
                <w:b/>
                <w:color w:val="0059BA"/>
                <w:sz w:val="22"/>
                <w:szCs w:val="22"/>
              </w:rPr>
              <w:t>CG</w:t>
            </w:r>
          </w:p>
        </w:tc>
        <w:tc>
          <w:tcPr>
            <w:tcW w:w="3544" w:type="dxa"/>
            <w:vAlign w:val="center"/>
          </w:tcPr>
          <w:p w14:paraId="15BC3C97" w14:textId="77777777" w:rsidR="009468A6" w:rsidRDefault="003936AA">
            <w:pPr>
              <w:rPr>
                <w:rFonts w:ascii="Arial" w:eastAsia="Arial" w:hAnsi="Arial" w:cs="Arial"/>
                <w:sz w:val="22"/>
                <w:szCs w:val="22"/>
              </w:rPr>
            </w:pPr>
            <w:r>
              <w:rPr>
                <w:rFonts w:ascii="Arial" w:eastAsia="Arial" w:hAnsi="Arial" w:cs="Arial"/>
                <w:b/>
                <w:sz w:val="22"/>
                <w:szCs w:val="22"/>
              </w:rPr>
              <w:t xml:space="preserve">Central Government </w:t>
            </w:r>
          </w:p>
        </w:tc>
      </w:tr>
      <w:tr w:rsidR="009468A6" w14:paraId="72F5EC3A" w14:textId="77777777">
        <w:tc>
          <w:tcPr>
            <w:tcW w:w="1144" w:type="dxa"/>
            <w:vAlign w:val="center"/>
          </w:tcPr>
          <w:p w14:paraId="066C414A" w14:textId="77777777" w:rsidR="009468A6" w:rsidRDefault="003936AA">
            <w:pPr>
              <w:jc w:val="center"/>
              <w:rPr>
                <w:rFonts w:ascii="Arial" w:eastAsia="Arial" w:hAnsi="Arial" w:cs="Arial"/>
                <w:sz w:val="22"/>
                <w:szCs w:val="22"/>
              </w:rPr>
            </w:pPr>
            <w:r>
              <w:rPr>
                <w:rFonts w:ascii="Arial" w:eastAsia="Arial" w:hAnsi="Arial" w:cs="Arial"/>
                <w:b/>
                <w:color w:val="0059BA"/>
                <w:sz w:val="22"/>
                <w:szCs w:val="22"/>
              </w:rPr>
              <w:t>CCS</w:t>
            </w:r>
          </w:p>
        </w:tc>
        <w:tc>
          <w:tcPr>
            <w:tcW w:w="3544" w:type="dxa"/>
            <w:vAlign w:val="center"/>
          </w:tcPr>
          <w:p w14:paraId="02117659" w14:textId="77777777" w:rsidR="009468A6" w:rsidRDefault="003936AA">
            <w:pPr>
              <w:rPr>
                <w:rFonts w:ascii="Arial" w:eastAsia="Arial" w:hAnsi="Arial" w:cs="Arial"/>
                <w:sz w:val="22"/>
                <w:szCs w:val="22"/>
              </w:rPr>
            </w:pPr>
            <w:r>
              <w:rPr>
                <w:rFonts w:ascii="Arial" w:eastAsia="Arial" w:hAnsi="Arial" w:cs="Arial"/>
                <w:b/>
                <w:sz w:val="22"/>
                <w:szCs w:val="22"/>
              </w:rPr>
              <w:t xml:space="preserve">Crown Commercial Service </w:t>
            </w:r>
          </w:p>
        </w:tc>
      </w:tr>
      <w:tr w:rsidR="009468A6" w14:paraId="3BBA6EE7" w14:textId="77777777">
        <w:tc>
          <w:tcPr>
            <w:tcW w:w="1144" w:type="dxa"/>
            <w:vAlign w:val="center"/>
          </w:tcPr>
          <w:p w14:paraId="5F745A3E" w14:textId="77777777" w:rsidR="009468A6" w:rsidRDefault="003936AA">
            <w:pPr>
              <w:jc w:val="center"/>
              <w:rPr>
                <w:rFonts w:ascii="Arial" w:eastAsia="Arial" w:hAnsi="Arial" w:cs="Arial"/>
                <w:sz w:val="22"/>
                <w:szCs w:val="22"/>
              </w:rPr>
            </w:pPr>
            <w:r>
              <w:rPr>
                <w:rFonts w:ascii="Arial" w:eastAsia="Arial" w:hAnsi="Arial" w:cs="Arial"/>
                <w:b/>
                <w:color w:val="0059BA"/>
                <w:sz w:val="22"/>
                <w:szCs w:val="22"/>
              </w:rPr>
              <w:t>DPS</w:t>
            </w:r>
          </w:p>
        </w:tc>
        <w:tc>
          <w:tcPr>
            <w:tcW w:w="3544" w:type="dxa"/>
            <w:vAlign w:val="center"/>
          </w:tcPr>
          <w:p w14:paraId="0DB6DFF5" w14:textId="77777777" w:rsidR="009468A6" w:rsidRDefault="003936AA">
            <w:pPr>
              <w:rPr>
                <w:rFonts w:ascii="Arial" w:eastAsia="Arial" w:hAnsi="Arial" w:cs="Arial"/>
                <w:sz w:val="22"/>
                <w:szCs w:val="22"/>
              </w:rPr>
            </w:pPr>
            <w:r>
              <w:rPr>
                <w:rFonts w:ascii="Arial" w:eastAsia="Arial" w:hAnsi="Arial" w:cs="Arial"/>
                <w:b/>
                <w:sz w:val="22"/>
                <w:szCs w:val="22"/>
              </w:rPr>
              <w:t xml:space="preserve">Dynamic Purchasing System </w:t>
            </w:r>
          </w:p>
        </w:tc>
      </w:tr>
      <w:tr w:rsidR="009468A6" w14:paraId="65646ADA" w14:textId="77777777">
        <w:tc>
          <w:tcPr>
            <w:tcW w:w="1144" w:type="dxa"/>
            <w:vAlign w:val="center"/>
          </w:tcPr>
          <w:p w14:paraId="7A3D76E5" w14:textId="77777777" w:rsidR="009468A6" w:rsidRDefault="003936AA">
            <w:pPr>
              <w:jc w:val="center"/>
              <w:rPr>
                <w:rFonts w:ascii="Arial" w:eastAsia="Arial" w:hAnsi="Arial" w:cs="Arial"/>
                <w:b/>
                <w:color w:val="0059BA"/>
                <w:sz w:val="22"/>
                <w:szCs w:val="22"/>
              </w:rPr>
            </w:pPr>
            <w:r>
              <w:rPr>
                <w:rFonts w:ascii="Arial" w:eastAsia="Arial" w:hAnsi="Arial" w:cs="Arial"/>
                <w:b/>
                <w:color w:val="0059BA"/>
                <w:sz w:val="22"/>
                <w:szCs w:val="22"/>
              </w:rPr>
              <w:t>FTS</w:t>
            </w:r>
          </w:p>
        </w:tc>
        <w:tc>
          <w:tcPr>
            <w:tcW w:w="3544" w:type="dxa"/>
            <w:vAlign w:val="center"/>
          </w:tcPr>
          <w:p w14:paraId="23072D5F" w14:textId="77777777" w:rsidR="009468A6" w:rsidRDefault="003936AA">
            <w:pPr>
              <w:rPr>
                <w:rFonts w:ascii="Arial" w:eastAsia="Arial" w:hAnsi="Arial" w:cs="Arial"/>
                <w:b/>
                <w:sz w:val="22"/>
                <w:szCs w:val="22"/>
              </w:rPr>
            </w:pPr>
            <w:r>
              <w:rPr>
                <w:rFonts w:ascii="Arial" w:eastAsia="Arial" w:hAnsi="Arial" w:cs="Arial"/>
                <w:b/>
                <w:sz w:val="22"/>
                <w:szCs w:val="22"/>
              </w:rPr>
              <w:t>Find a Tender Service</w:t>
            </w:r>
          </w:p>
        </w:tc>
      </w:tr>
      <w:tr w:rsidR="009468A6" w14:paraId="016CEC32" w14:textId="77777777">
        <w:tc>
          <w:tcPr>
            <w:tcW w:w="1144" w:type="dxa"/>
            <w:vAlign w:val="center"/>
          </w:tcPr>
          <w:p w14:paraId="58642920" w14:textId="77777777" w:rsidR="009468A6" w:rsidRDefault="003936AA">
            <w:pPr>
              <w:jc w:val="center"/>
              <w:rPr>
                <w:rFonts w:ascii="Arial" w:eastAsia="Arial" w:hAnsi="Arial" w:cs="Arial"/>
                <w:b/>
                <w:color w:val="0059BA"/>
                <w:sz w:val="22"/>
                <w:szCs w:val="22"/>
              </w:rPr>
            </w:pPr>
            <w:r>
              <w:rPr>
                <w:rFonts w:ascii="Arial" w:eastAsia="Arial" w:hAnsi="Arial" w:cs="Arial"/>
                <w:b/>
                <w:color w:val="0059BA"/>
                <w:sz w:val="22"/>
                <w:szCs w:val="22"/>
              </w:rPr>
              <w:t>IT</w:t>
            </w:r>
          </w:p>
        </w:tc>
        <w:tc>
          <w:tcPr>
            <w:tcW w:w="3544" w:type="dxa"/>
            <w:vAlign w:val="center"/>
          </w:tcPr>
          <w:p w14:paraId="158A9B1A" w14:textId="77777777" w:rsidR="009468A6" w:rsidRDefault="003936AA">
            <w:pPr>
              <w:rPr>
                <w:rFonts w:ascii="Arial" w:eastAsia="Arial" w:hAnsi="Arial" w:cs="Arial"/>
                <w:b/>
                <w:sz w:val="22"/>
                <w:szCs w:val="22"/>
              </w:rPr>
            </w:pPr>
            <w:r>
              <w:rPr>
                <w:rFonts w:ascii="Arial" w:eastAsia="Arial" w:hAnsi="Arial" w:cs="Arial"/>
                <w:b/>
                <w:sz w:val="22"/>
                <w:szCs w:val="22"/>
              </w:rPr>
              <w:t>Information Technology</w:t>
            </w:r>
          </w:p>
        </w:tc>
      </w:tr>
      <w:tr w:rsidR="009468A6" w14:paraId="66000A3B" w14:textId="77777777">
        <w:tc>
          <w:tcPr>
            <w:tcW w:w="1144" w:type="dxa"/>
            <w:vAlign w:val="center"/>
          </w:tcPr>
          <w:p w14:paraId="4AADF309" w14:textId="77777777" w:rsidR="009468A6" w:rsidRDefault="003936AA">
            <w:pPr>
              <w:jc w:val="center"/>
              <w:rPr>
                <w:rFonts w:ascii="Arial" w:eastAsia="Arial" w:hAnsi="Arial" w:cs="Arial"/>
                <w:b/>
                <w:color w:val="0059BA"/>
                <w:sz w:val="22"/>
                <w:szCs w:val="22"/>
              </w:rPr>
            </w:pPr>
            <w:r>
              <w:rPr>
                <w:rFonts w:ascii="Arial" w:eastAsia="Arial" w:hAnsi="Arial" w:cs="Arial"/>
                <w:b/>
                <w:color w:val="0059BA"/>
                <w:sz w:val="22"/>
                <w:szCs w:val="22"/>
              </w:rPr>
              <w:t>PCR</w:t>
            </w:r>
          </w:p>
        </w:tc>
        <w:tc>
          <w:tcPr>
            <w:tcW w:w="3544" w:type="dxa"/>
            <w:vAlign w:val="center"/>
          </w:tcPr>
          <w:p w14:paraId="0E5174F1" w14:textId="77777777" w:rsidR="009468A6" w:rsidRDefault="003936AA">
            <w:pPr>
              <w:rPr>
                <w:rFonts w:ascii="Arial" w:eastAsia="Arial" w:hAnsi="Arial" w:cs="Arial"/>
                <w:b/>
                <w:sz w:val="22"/>
                <w:szCs w:val="22"/>
              </w:rPr>
            </w:pPr>
            <w:r>
              <w:rPr>
                <w:rFonts w:ascii="Arial" w:eastAsia="Arial" w:hAnsi="Arial" w:cs="Arial"/>
                <w:b/>
                <w:sz w:val="22"/>
                <w:szCs w:val="22"/>
              </w:rPr>
              <w:t>Public Contract Regulation</w:t>
            </w:r>
          </w:p>
        </w:tc>
      </w:tr>
      <w:tr w:rsidR="009468A6" w14:paraId="39BC261F" w14:textId="77777777">
        <w:tc>
          <w:tcPr>
            <w:tcW w:w="1144" w:type="dxa"/>
            <w:vAlign w:val="center"/>
          </w:tcPr>
          <w:p w14:paraId="2A955A9E" w14:textId="77777777" w:rsidR="009468A6" w:rsidRDefault="003936AA">
            <w:pPr>
              <w:jc w:val="center"/>
              <w:rPr>
                <w:rFonts w:ascii="Arial" w:eastAsia="Arial" w:hAnsi="Arial" w:cs="Arial"/>
                <w:b/>
                <w:color w:val="0059BA"/>
                <w:sz w:val="22"/>
                <w:szCs w:val="22"/>
              </w:rPr>
            </w:pPr>
            <w:r>
              <w:rPr>
                <w:rFonts w:ascii="Arial" w:eastAsia="Arial" w:hAnsi="Arial" w:cs="Arial"/>
                <w:b/>
                <w:color w:val="0059BA"/>
                <w:sz w:val="22"/>
                <w:szCs w:val="22"/>
              </w:rPr>
              <w:t>SMEs</w:t>
            </w:r>
          </w:p>
        </w:tc>
        <w:tc>
          <w:tcPr>
            <w:tcW w:w="3544" w:type="dxa"/>
            <w:vAlign w:val="center"/>
          </w:tcPr>
          <w:p w14:paraId="3EC2296E" w14:textId="77777777" w:rsidR="009468A6" w:rsidRDefault="003936AA">
            <w:pPr>
              <w:rPr>
                <w:rFonts w:ascii="Arial" w:eastAsia="Arial" w:hAnsi="Arial" w:cs="Arial"/>
                <w:b/>
                <w:sz w:val="22"/>
                <w:szCs w:val="22"/>
              </w:rPr>
            </w:pPr>
            <w:r>
              <w:rPr>
                <w:rFonts w:ascii="Arial" w:eastAsia="Arial" w:hAnsi="Arial" w:cs="Arial"/>
                <w:b/>
                <w:sz w:val="22"/>
                <w:szCs w:val="22"/>
              </w:rPr>
              <w:t>Small Medium Enterprises</w:t>
            </w:r>
          </w:p>
        </w:tc>
      </w:tr>
      <w:tr w:rsidR="009468A6" w14:paraId="097B11A6" w14:textId="77777777">
        <w:tc>
          <w:tcPr>
            <w:tcW w:w="1144" w:type="dxa"/>
            <w:vAlign w:val="center"/>
          </w:tcPr>
          <w:p w14:paraId="020F3FD8" w14:textId="77777777" w:rsidR="009468A6" w:rsidRDefault="003936AA">
            <w:pPr>
              <w:jc w:val="center"/>
              <w:rPr>
                <w:rFonts w:ascii="Arial" w:eastAsia="Arial" w:hAnsi="Arial" w:cs="Arial"/>
                <w:b/>
                <w:color w:val="0059BA"/>
                <w:sz w:val="22"/>
                <w:szCs w:val="22"/>
              </w:rPr>
            </w:pPr>
            <w:r>
              <w:rPr>
                <w:rFonts w:ascii="Arial" w:eastAsia="Arial" w:hAnsi="Arial" w:cs="Arial"/>
                <w:b/>
                <w:color w:val="0059BA"/>
                <w:sz w:val="22"/>
                <w:szCs w:val="22"/>
              </w:rPr>
              <w:t>WPS</w:t>
            </w:r>
          </w:p>
        </w:tc>
        <w:tc>
          <w:tcPr>
            <w:tcW w:w="3544" w:type="dxa"/>
            <w:vAlign w:val="center"/>
          </w:tcPr>
          <w:p w14:paraId="1E10E703" w14:textId="77777777" w:rsidR="009468A6" w:rsidRDefault="003936AA">
            <w:pPr>
              <w:rPr>
                <w:rFonts w:ascii="Arial" w:eastAsia="Arial" w:hAnsi="Arial" w:cs="Arial"/>
                <w:b/>
                <w:sz w:val="22"/>
                <w:szCs w:val="22"/>
              </w:rPr>
            </w:pPr>
            <w:r>
              <w:rPr>
                <w:rFonts w:ascii="Arial" w:eastAsia="Arial" w:hAnsi="Arial" w:cs="Arial"/>
                <w:b/>
                <w:sz w:val="22"/>
                <w:szCs w:val="22"/>
              </w:rPr>
              <w:t>Wider Public Sector</w:t>
            </w:r>
          </w:p>
        </w:tc>
      </w:tr>
    </w:tbl>
    <w:p w14:paraId="5160B038" w14:textId="77777777" w:rsidR="009468A6" w:rsidRDefault="009468A6">
      <w:pPr>
        <w:rPr>
          <w:rFonts w:ascii="Arial" w:eastAsia="Arial" w:hAnsi="Arial" w:cs="Arial"/>
          <w:sz w:val="22"/>
          <w:szCs w:val="22"/>
        </w:rPr>
      </w:pPr>
    </w:p>
    <w:p w14:paraId="055546EA" w14:textId="77777777" w:rsidR="009468A6" w:rsidRDefault="003936AA">
      <w:pPr>
        <w:rPr>
          <w:rFonts w:ascii="Arial" w:eastAsia="Arial" w:hAnsi="Arial" w:cs="Arial"/>
          <w:sz w:val="22"/>
          <w:szCs w:val="22"/>
        </w:rPr>
      </w:pPr>
      <w:r>
        <w:br w:type="page"/>
      </w:r>
    </w:p>
    <w:p w14:paraId="338E2812" w14:textId="77777777" w:rsidR="009468A6" w:rsidRDefault="003936AA">
      <w:pPr>
        <w:rPr>
          <w:rFonts w:ascii="Arial" w:eastAsia="Arial" w:hAnsi="Arial" w:cs="Arial"/>
          <w:b/>
          <w:sz w:val="22"/>
          <w:szCs w:val="22"/>
        </w:rPr>
      </w:pPr>
      <w:r>
        <w:rPr>
          <w:rFonts w:ascii="Arial" w:eastAsia="Arial" w:hAnsi="Arial" w:cs="Arial"/>
          <w:b/>
          <w:sz w:val="22"/>
          <w:szCs w:val="22"/>
        </w:rPr>
        <w:lastRenderedPageBreak/>
        <w:t>ANNEX B - Filter Matrix</w:t>
      </w:r>
    </w:p>
    <w:p w14:paraId="6FA402B1" w14:textId="77777777" w:rsidR="009468A6" w:rsidRDefault="009468A6">
      <w:pPr>
        <w:rPr>
          <w:rFonts w:ascii="Arial" w:eastAsia="Arial" w:hAnsi="Arial" w:cs="Arial"/>
          <w:b/>
          <w:sz w:val="22"/>
          <w:szCs w:val="22"/>
        </w:rPr>
      </w:pPr>
    </w:p>
    <w:p w14:paraId="02083D6F" w14:textId="77777777" w:rsidR="009468A6" w:rsidRDefault="003936AA">
      <w:pPr>
        <w:rPr>
          <w:rFonts w:ascii="Arial" w:eastAsia="Arial" w:hAnsi="Arial" w:cs="Arial"/>
          <w:b/>
          <w:sz w:val="22"/>
          <w:szCs w:val="22"/>
        </w:rPr>
      </w:pPr>
      <w:r>
        <w:rPr>
          <w:rFonts w:ascii="Arial" w:eastAsia="Arial" w:hAnsi="Arial" w:cs="Arial"/>
          <w:b/>
          <w:sz w:val="22"/>
          <w:szCs w:val="22"/>
        </w:rPr>
        <w:t>Filter 1 – Delivery Location</w:t>
      </w:r>
    </w:p>
    <w:p w14:paraId="11298BFE" w14:textId="77777777" w:rsidR="009468A6" w:rsidRDefault="009468A6">
      <w:pPr>
        <w:rPr>
          <w:rFonts w:ascii="Arial" w:eastAsia="Arial" w:hAnsi="Arial" w:cs="Arial"/>
          <w:b/>
          <w:sz w:val="22"/>
          <w:szCs w:val="22"/>
        </w:rPr>
      </w:pPr>
    </w:p>
    <w:tbl>
      <w:tblPr>
        <w:tblStyle w:val="a5"/>
        <w:tblW w:w="7554" w:type="dxa"/>
        <w:tblLayout w:type="fixed"/>
        <w:tblLook w:val="0400" w:firstRow="0" w:lastRow="0" w:firstColumn="0" w:lastColumn="0" w:noHBand="0" w:noVBand="1"/>
      </w:tblPr>
      <w:tblGrid>
        <w:gridCol w:w="2732"/>
        <w:gridCol w:w="4822"/>
      </w:tblGrid>
      <w:tr w:rsidR="009468A6" w14:paraId="7DED7996" w14:textId="77777777">
        <w:trPr>
          <w:trHeight w:val="300"/>
        </w:trPr>
        <w:tc>
          <w:tcPr>
            <w:tcW w:w="2732" w:type="dxa"/>
            <w:tcBorders>
              <w:top w:val="single" w:sz="6" w:space="0" w:color="999999"/>
              <w:left w:val="single" w:sz="6" w:space="0" w:color="999999"/>
              <w:bottom w:val="single" w:sz="6" w:space="0" w:color="999999"/>
              <w:right w:val="single" w:sz="6" w:space="0" w:color="808080"/>
            </w:tcBorders>
            <w:shd w:val="clear" w:color="auto" w:fill="0A214F"/>
            <w:tcMar>
              <w:top w:w="0" w:type="dxa"/>
              <w:left w:w="45" w:type="dxa"/>
              <w:bottom w:w="0" w:type="dxa"/>
              <w:right w:w="45" w:type="dxa"/>
            </w:tcMar>
            <w:vAlign w:val="center"/>
          </w:tcPr>
          <w:p w14:paraId="01EC3964" w14:textId="77777777" w:rsidR="009468A6" w:rsidRDefault="003936AA">
            <w:pPr>
              <w:jc w:val="center"/>
              <w:rPr>
                <w:rFonts w:ascii="Arial" w:eastAsia="Arial" w:hAnsi="Arial" w:cs="Arial"/>
                <w:b/>
                <w:color w:val="FFFFFF"/>
                <w:sz w:val="22"/>
                <w:szCs w:val="22"/>
              </w:rPr>
            </w:pPr>
            <w:r>
              <w:rPr>
                <w:rFonts w:ascii="Arial" w:eastAsia="Arial" w:hAnsi="Arial" w:cs="Arial"/>
                <w:b/>
                <w:color w:val="FFFFFF"/>
                <w:sz w:val="22"/>
                <w:szCs w:val="22"/>
              </w:rPr>
              <w:t>Filter Name (Level 1)</w:t>
            </w:r>
          </w:p>
        </w:tc>
        <w:tc>
          <w:tcPr>
            <w:tcW w:w="4822" w:type="dxa"/>
            <w:tcBorders>
              <w:top w:val="single" w:sz="6" w:space="0" w:color="808080"/>
              <w:left w:val="single" w:sz="6" w:space="0" w:color="CCCCCC"/>
              <w:bottom w:val="single" w:sz="6" w:space="0" w:color="808080"/>
              <w:right w:val="single" w:sz="6" w:space="0" w:color="808080"/>
            </w:tcBorders>
            <w:tcMar>
              <w:top w:w="0" w:type="dxa"/>
              <w:left w:w="45" w:type="dxa"/>
              <w:bottom w:w="0" w:type="dxa"/>
              <w:right w:w="45" w:type="dxa"/>
            </w:tcMar>
            <w:vAlign w:val="center"/>
          </w:tcPr>
          <w:p w14:paraId="5E625897" w14:textId="77777777" w:rsidR="009468A6" w:rsidRDefault="003936AA">
            <w:pPr>
              <w:jc w:val="center"/>
              <w:rPr>
                <w:rFonts w:ascii="Arial" w:eastAsia="Arial" w:hAnsi="Arial" w:cs="Arial"/>
                <w:b/>
                <w:sz w:val="22"/>
                <w:szCs w:val="22"/>
              </w:rPr>
            </w:pPr>
            <w:r>
              <w:rPr>
                <w:rFonts w:ascii="Arial" w:eastAsia="Arial" w:hAnsi="Arial" w:cs="Arial"/>
                <w:b/>
                <w:sz w:val="22"/>
                <w:szCs w:val="22"/>
              </w:rPr>
              <w:t>Delivery Location</w:t>
            </w:r>
          </w:p>
        </w:tc>
      </w:tr>
      <w:tr w:rsidR="009468A6" w14:paraId="1C02380A" w14:textId="77777777">
        <w:trPr>
          <w:trHeight w:val="300"/>
        </w:trPr>
        <w:tc>
          <w:tcPr>
            <w:tcW w:w="2732" w:type="dxa"/>
            <w:tcBorders>
              <w:top w:val="single" w:sz="6" w:space="0" w:color="CCCCCC"/>
              <w:left w:val="single" w:sz="6" w:space="0" w:color="999999"/>
              <w:bottom w:val="single" w:sz="6" w:space="0" w:color="000000"/>
              <w:right w:val="single" w:sz="6" w:space="0" w:color="999999"/>
            </w:tcBorders>
            <w:shd w:val="clear" w:color="auto" w:fill="0A214F"/>
            <w:tcMar>
              <w:top w:w="0" w:type="dxa"/>
              <w:left w:w="45" w:type="dxa"/>
              <w:bottom w:w="0" w:type="dxa"/>
              <w:right w:w="45" w:type="dxa"/>
            </w:tcMar>
            <w:vAlign w:val="center"/>
          </w:tcPr>
          <w:p w14:paraId="1A5E7372" w14:textId="77777777" w:rsidR="009468A6" w:rsidRDefault="003936AA">
            <w:pPr>
              <w:jc w:val="center"/>
              <w:rPr>
                <w:rFonts w:ascii="Arial" w:eastAsia="Arial" w:hAnsi="Arial" w:cs="Arial"/>
                <w:b/>
                <w:color w:val="FFFFFF"/>
                <w:sz w:val="22"/>
                <w:szCs w:val="22"/>
              </w:rPr>
            </w:pPr>
            <w:r>
              <w:rPr>
                <w:rFonts w:ascii="Arial" w:eastAsia="Arial" w:hAnsi="Arial" w:cs="Arial"/>
                <w:b/>
                <w:color w:val="FFFFFF"/>
                <w:sz w:val="22"/>
                <w:szCs w:val="22"/>
              </w:rPr>
              <w:t>Main Value – Level 2</w:t>
            </w:r>
          </w:p>
        </w:tc>
        <w:tc>
          <w:tcPr>
            <w:tcW w:w="4822" w:type="dxa"/>
            <w:tcBorders>
              <w:top w:val="single" w:sz="6" w:space="0" w:color="CCCCCC"/>
              <w:left w:val="single" w:sz="6" w:space="0" w:color="CCCCCC"/>
              <w:bottom w:val="single" w:sz="6" w:space="0" w:color="000000"/>
              <w:right w:val="single" w:sz="6" w:space="0" w:color="999999"/>
            </w:tcBorders>
            <w:shd w:val="clear" w:color="auto" w:fill="0A214F"/>
            <w:tcMar>
              <w:top w:w="0" w:type="dxa"/>
              <w:left w:w="45" w:type="dxa"/>
              <w:bottom w:w="0" w:type="dxa"/>
              <w:right w:w="45" w:type="dxa"/>
            </w:tcMar>
            <w:vAlign w:val="center"/>
          </w:tcPr>
          <w:p w14:paraId="347F8AF2" w14:textId="77777777" w:rsidR="009468A6" w:rsidRDefault="003936AA">
            <w:pPr>
              <w:jc w:val="center"/>
              <w:rPr>
                <w:rFonts w:ascii="Arial" w:eastAsia="Arial" w:hAnsi="Arial" w:cs="Arial"/>
                <w:b/>
                <w:color w:val="FFFFFF"/>
                <w:sz w:val="22"/>
                <w:szCs w:val="22"/>
              </w:rPr>
            </w:pPr>
            <w:r>
              <w:rPr>
                <w:rFonts w:ascii="Arial" w:eastAsia="Arial" w:hAnsi="Arial" w:cs="Arial"/>
                <w:b/>
                <w:color w:val="FFFFFF"/>
                <w:sz w:val="22"/>
                <w:szCs w:val="22"/>
              </w:rPr>
              <w:t>Sub-Value – Level 3</w:t>
            </w:r>
          </w:p>
        </w:tc>
      </w:tr>
      <w:tr w:rsidR="009468A6" w14:paraId="6865FD7C"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C2C8E1C" w14:textId="77777777" w:rsidR="009468A6" w:rsidRDefault="003936AA">
            <w:pPr>
              <w:rPr>
                <w:rFonts w:ascii="Arial" w:eastAsia="Arial" w:hAnsi="Arial" w:cs="Arial"/>
                <w:sz w:val="22"/>
                <w:szCs w:val="22"/>
              </w:rPr>
            </w:pPr>
            <w:r>
              <w:rPr>
                <w:rFonts w:ascii="Arial" w:eastAsia="Arial" w:hAnsi="Arial" w:cs="Arial"/>
                <w:sz w:val="22"/>
                <w:szCs w:val="22"/>
              </w:rPr>
              <w:t>North East (England)</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4547DAB" w14:textId="77777777" w:rsidR="009468A6" w:rsidRDefault="003936AA">
            <w:pPr>
              <w:rPr>
                <w:rFonts w:ascii="Arial" w:eastAsia="Arial" w:hAnsi="Arial" w:cs="Arial"/>
                <w:sz w:val="22"/>
                <w:szCs w:val="22"/>
              </w:rPr>
            </w:pPr>
            <w:r>
              <w:rPr>
                <w:rFonts w:ascii="Arial" w:eastAsia="Arial" w:hAnsi="Arial" w:cs="Arial"/>
                <w:sz w:val="22"/>
                <w:szCs w:val="22"/>
              </w:rPr>
              <w:t>Tees Valley and Durham</w:t>
            </w:r>
          </w:p>
        </w:tc>
      </w:tr>
      <w:tr w:rsidR="009468A6" w14:paraId="100A2C14"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BBA5B56"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74EAB31" w14:textId="77777777" w:rsidR="009468A6" w:rsidRDefault="003936AA">
            <w:pPr>
              <w:rPr>
                <w:rFonts w:ascii="Arial" w:eastAsia="Arial" w:hAnsi="Arial" w:cs="Arial"/>
                <w:sz w:val="22"/>
                <w:szCs w:val="22"/>
              </w:rPr>
            </w:pPr>
            <w:r>
              <w:rPr>
                <w:rFonts w:ascii="Arial" w:eastAsia="Arial" w:hAnsi="Arial" w:cs="Arial"/>
                <w:sz w:val="22"/>
                <w:szCs w:val="22"/>
              </w:rPr>
              <w:t>Northumberland and Tyne and Wear</w:t>
            </w:r>
          </w:p>
        </w:tc>
      </w:tr>
      <w:tr w:rsidR="009468A6" w14:paraId="13140BEE"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7149B45C" w14:textId="77777777" w:rsidR="009468A6" w:rsidRDefault="003936AA">
            <w:pPr>
              <w:rPr>
                <w:rFonts w:ascii="Arial" w:eastAsia="Arial" w:hAnsi="Arial" w:cs="Arial"/>
                <w:sz w:val="22"/>
                <w:szCs w:val="22"/>
              </w:rPr>
            </w:pPr>
            <w:r>
              <w:rPr>
                <w:rFonts w:ascii="Arial" w:eastAsia="Arial" w:hAnsi="Arial" w:cs="Arial"/>
                <w:sz w:val="22"/>
                <w:szCs w:val="22"/>
              </w:rPr>
              <w:t>North West (England)</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339916FF" w14:textId="77777777" w:rsidR="009468A6" w:rsidRDefault="003936AA">
            <w:pPr>
              <w:rPr>
                <w:rFonts w:ascii="Arial" w:eastAsia="Arial" w:hAnsi="Arial" w:cs="Arial"/>
                <w:sz w:val="22"/>
                <w:szCs w:val="22"/>
              </w:rPr>
            </w:pPr>
            <w:r>
              <w:rPr>
                <w:rFonts w:ascii="Arial" w:eastAsia="Arial" w:hAnsi="Arial" w:cs="Arial"/>
                <w:sz w:val="22"/>
                <w:szCs w:val="22"/>
              </w:rPr>
              <w:t>Cumbria</w:t>
            </w:r>
          </w:p>
        </w:tc>
      </w:tr>
      <w:tr w:rsidR="009468A6" w14:paraId="174C2D18"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031A7465"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8EFEC62" w14:textId="77777777" w:rsidR="009468A6" w:rsidRDefault="003936AA">
            <w:pPr>
              <w:rPr>
                <w:rFonts w:ascii="Arial" w:eastAsia="Arial" w:hAnsi="Arial" w:cs="Arial"/>
                <w:sz w:val="22"/>
                <w:szCs w:val="22"/>
              </w:rPr>
            </w:pPr>
            <w:r>
              <w:rPr>
                <w:rFonts w:ascii="Arial" w:eastAsia="Arial" w:hAnsi="Arial" w:cs="Arial"/>
                <w:sz w:val="22"/>
                <w:szCs w:val="22"/>
              </w:rPr>
              <w:t>Greater Manchester</w:t>
            </w:r>
          </w:p>
        </w:tc>
      </w:tr>
      <w:tr w:rsidR="009468A6" w14:paraId="779D0957"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06AB2C1"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858896D" w14:textId="77777777" w:rsidR="009468A6" w:rsidRDefault="003936AA">
            <w:pPr>
              <w:rPr>
                <w:rFonts w:ascii="Arial" w:eastAsia="Arial" w:hAnsi="Arial" w:cs="Arial"/>
                <w:sz w:val="22"/>
                <w:szCs w:val="22"/>
              </w:rPr>
            </w:pPr>
            <w:r>
              <w:rPr>
                <w:rFonts w:ascii="Arial" w:eastAsia="Arial" w:hAnsi="Arial" w:cs="Arial"/>
                <w:sz w:val="22"/>
                <w:szCs w:val="22"/>
              </w:rPr>
              <w:t>Lancashire</w:t>
            </w:r>
          </w:p>
        </w:tc>
      </w:tr>
      <w:tr w:rsidR="009468A6" w14:paraId="78409E02"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E7C3A6D"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EDA501F" w14:textId="77777777" w:rsidR="009468A6" w:rsidRDefault="003936AA">
            <w:pPr>
              <w:rPr>
                <w:rFonts w:ascii="Arial" w:eastAsia="Arial" w:hAnsi="Arial" w:cs="Arial"/>
                <w:sz w:val="22"/>
                <w:szCs w:val="22"/>
              </w:rPr>
            </w:pPr>
            <w:r>
              <w:rPr>
                <w:rFonts w:ascii="Arial" w:eastAsia="Arial" w:hAnsi="Arial" w:cs="Arial"/>
                <w:sz w:val="22"/>
                <w:szCs w:val="22"/>
              </w:rPr>
              <w:t>Cheshire</w:t>
            </w:r>
          </w:p>
        </w:tc>
      </w:tr>
      <w:tr w:rsidR="009468A6" w14:paraId="59FF8F54"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1FAB061"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94D6A9A" w14:textId="77777777" w:rsidR="009468A6" w:rsidRDefault="003936AA">
            <w:pPr>
              <w:rPr>
                <w:rFonts w:ascii="Arial" w:eastAsia="Arial" w:hAnsi="Arial" w:cs="Arial"/>
                <w:sz w:val="22"/>
                <w:szCs w:val="22"/>
              </w:rPr>
            </w:pPr>
            <w:r>
              <w:rPr>
                <w:rFonts w:ascii="Arial" w:eastAsia="Arial" w:hAnsi="Arial" w:cs="Arial"/>
                <w:sz w:val="22"/>
                <w:szCs w:val="22"/>
              </w:rPr>
              <w:t>Merseyside</w:t>
            </w:r>
          </w:p>
        </w:tc>
      </w:tr>
      <w:tr w:rsidR="009468A6" w14:paraId="22AA57E5"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3C2A6D3F" w14:textId="77777777" w:rsidR="009468A6" w:rsidRDefault="003936AA">
            <w:pPr>
              <w:rPr>
                <w:rFonts w:ascii="Arial" w:eastAsia="Arial" w:hAnsi="Arial" w:cs="Arial"/>
                <w:sz w:val="22"/>
                <w:szCs w:val="22"/>
              </w:rPr>
            </w:pPr>
            <w:r>
              <w:rPr>
                <w:rFonts w:ascii="Arial" w:eastAsia="Arial" w:hAnsi="Arial" w:cs="Arial"/>
                <w:sz w:val="22"/>
                <w:szCs w:val="22"/>
              </w:rPr>
              <w:t>Yorkshire and The Humber</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2ADDAA9" w14:textId="77777777" w:rsidR="009468A6" w:rsidRDefault="003936AA">
            <w:pPr>
              <w:rPr>
                <w:rFonts w:ascii="Arial" w:eastAsia="Arial" w:hAnsi="Arial" w:cs="Arial"/>
                <w:sz w:val="22"/>
                <w:szCs w:val="22"/>
              </w:rPr>
            </w:pPr>
            <w:r>
              <w:rPr>
                <w:rFonts w:ascii="Arial" w:eastAsia="Arial" w:hAnsi="Arial" w:cs="Arial"/>
                <w:sz w:val="22"/>
                <w:szCs w:val="22"/>
              </w:rPr>
              <w:t>East Yorkshire and Northern Lincolnshire</w:t>
            </w:r>
          </w:p>
        </w:tc>
      </w:tr>
      <w:tr w:rsidR="009468A6" w14:paraId="292543FA"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7BFA9F24"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8B815B2" w14:textId="77777777" w:rsidR="009468A6" w:rsidRDefault="003936AA">
            <w:pPr>
              <w:rPr>
                <w:rFonts w:ascii="Arial" w:eastAsia="Arial" w:hAnsi="Arial" w:cs="Arial"/>
                <w:sz w:val="22"/>
                <w:szCs w:val="22"/>
              </w:rPr>
            </w:pPr>
            <w:r>
              <w:rPr>
                <w:rFonts w:ascii="Arial" w:eastAsia="Arial" w:hAnsi="Arial" w:cs="Arial"/>
                <w:sz w:val="22"/>
                <w:szCs w:val="22"/>
              </w:rPr>
              <w:t>North Yorkshire</w:t>
            </w:r>
          </w:p>
        </w:tc>
      </w:tr>
      <w:tr w:rsidR="009468A6" w14:paraId="2B5DD62C"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5ADA065"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0EEFC9C" w14:textId="77777777" w:rsidR="009468A6" w:rsidRDefault="003936AA">
            <w:pPr>
              <w:rPr>
                <w:rFonts w:ascii="Arial" w:eastAsia="Arial" w:hAnsi="Arial" w:cs="Arial"/>
                <w:sz w:val="22"/>
                <w:szCs w:val="22"/>
              </w:rPr>
            </w:pPr>
            <w:r>
              <w:rPr>
                <w:rFonts w:ascii="Arial" w:eastAsia="Arial" w:hAnsi="Arial" w:cs="Arial"/>
                <w:sz w:val="22"/>
                <w:szCs w:val="22"/>
              </w:rPr>
              <w:t>South Yorkshire</w:t>
            </w:r>
          </w:p>
        </w:tc>
      </w:tr>
      <w:tr w:rsidR="009468A6" w14:paraId="655EEE89"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49EE263B"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03D93E1" w14:textId="77777777" w:rsidR="009468A6" w:rsidRDefault="003936AA">
            <w:pPr>
              <w:rPr>
                <w:rFonts w:ascii="Arial" w:eastAsia="Arial" w:hAnsi="Arial" w:cs="Arial"/>
                <w:sz w:val="22"/>
                <w:szCs w:val="22"/>
              </w:rPr>
            </w:pPr>
            <w:r>
              <w:rPr>
                <w:rFonts w:ascii="Arial" w:eastAsia="Arial" w:hAnsi="Arial" w:cs="Arial"/>
                <w:sz w:val="22"/>
                <w:szCs w:val="22"/>
              </w:rPr>
              <w:t>West Yorkshire</w:t>
            </w:r>
          </w:p>
        </w:tc>
      </w:tr>
      <w:tr w:rsidR="009468A6" w14:paraId="1B45BB53"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05F1E8C5" w14:textId="77777777" w:rsidR="009468A6" w:rsidRDefault="003936AA">
            <w:pPr>
              <w:rPr>
                <w:rFonts w:ascii="Arial" w:eastAsia="Arial" w:hAnsi="Arial" w:cs="Arial"/>
                <w:sz w:val="22"/>
                <w:szCs w:val="22"/>
              </w:rPr>
            </w:pPr>
            <w:r>
              <w:rPr>
                <w:rFonts w:ascii="Arial" w:eastAsia="Arial" w:hAnsi="Arial" w:cs="Arial"/>
                <w:sz w:val="22"/>
                <w:szCs w:val="22"/>
              </w:rPr>
              <w:t xml:space="preserve">East Midlands </w:t>
            </w:r>
            <w:r>
              <w:rPr>
                <w:rFonts w:ascii="Arial" w:eastAsia="Arial" w:hAnsi="Arial" w:cs="Arial"/>
                <w:sz w:val="22"/>
                <w:szCs w:val="22"/>
              </w:rPr>
              <w:t>(England)</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C7B8FBB" w14:textId="77777777" w:rsidR="009468A6" w:rsidRDefault="003936AA">
            <w:pPr>
              <w:rPr>
                <w:rFonts w:ascii="Arial" w:eastAsia="Arial" w:hAnsi="Arial" w:cs="Arial"/>
                <w:sz w:val="22"/>
                <w:szCs w:val="22"/>
              </w:rPr>
            </w:pPr>
            <w:r>
              <w:rPr>
                <w:rFonts w:ascii="Arial" w:eastAsia="Arial" w:hAnsi="Arial" w:cs="Arial"/>
                <w:sz w:val="22"/>
                <w:szCs w:val="22"/>
              </w:rPr>
              <w:t>Derbyshire and Nottinghamshire</w:t>
            </w:r>
          </w:p>
        </w:tc>
      </w:tr>
      <w:tr w:rsidR="009468A6" w14:paraId="6418FA00"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D301014"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7E5C08F" w14:textId="77777777" w:rsidR="009468A6" w:rsidRDefault="003936AA">
            <w:pPr>
              <w:rPr>
                <w:rFonts w:ascii="Arial" w:eastAsia="Arial" w:hAnsi="Arial" w:cs="Arial"/>
                <w:sz w:val="22"/>
                <w:szCs w:val="22"/>
              </w:rPr>
            </w:pPr>
            <w:r>
              <w:rPr>
                <w:rFonts w:ascii="Arial" w:eastAsia="Arial" w:hAnsi="Arial" w:cs="Arial"/>
                <w:sz w:val="22"/>
                <w:szCs w:val="22"/>
              </w:rPr>
              <w:t>Leicestershire, Rutland and Northamptonshire</w:t>
            </w:r>
          </w:p>
        </w:tc>
      </w:tr>
      <w:tr w:rsidR="009468A6" w14:paraId="5D648D3C"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D3BB9DA"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6755B097" w14:textId="77777777" w:rsidR="009468A6" w:rsidRDefault="003936AA">
            <w:pPr>
              <w:rPr>
                <w:rFonts w:ascii="Arial" w:eastAsia="Arial" w:hAnsi="Arial" w:cs="Arial"/>
                <w:sz w:val="22"/>
                <w:szCs w:val="22"/>
              </w:rPr>
            </w:pPr>
            <w:r>
              <w:rPr>
                <w:rFonts w:ascii="Arial" w:eastAsia="Arial" w:hAnsi="Arial" w:cs="Arial"/>
                <w:sz w:val="22"/>
                <w:szCs w:val="22"/>
              </w:rPr>
              <w:t>Lincolnshire</w:t>
            </w:r>
          </w:p>
        </w:tc>
      </w:tr>
      <w:tr w:rsidR="009468A6" w14:paraId="55A0CEB3"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758B24B7" w14:textId="77777777" w:rsidR="009468A6" w:rsidRDefault="003936AA">
            <w:pPr>
              <w:rPr>
                <w:rFonts w:ascii="Arial" w:eastAsia="Arial" w:hAnsi="Arial" w:cs="Arial"/>
                <w:sz w:val="22"/>
                <w:szCs w:val="22"/>
              </w:rPr>
            </w:pPr>
            <w:r>
              <w:rPr>
                <w:rFonts w:ascii="Arial" w:eastAsia="Arial" w:hAnsi="Arial" w:cs="Arial"/>
                <w:sz w:val="22"/>
                <w:szCs w:val="22"/>
              </w:rPr>
              <w:t>West Midlands (England)</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760C6C39" w14:textId="77777777" w:rsidR="009468A6" w:rsidRDefault="003936AA">
            <w:pPr>
              <w:rPr>
                <w:rFonts w:ascii="Arial" w:eastAsia="Arial" w:hAnsi="Arial" w:cs="Arial"/>
                <w:sz w:val="22"/>
                <w:szCs w:val="22"/>
              </w:rPr>
            </w:pPr>
            <w:r>
              <w:rPr>
                <w:rFonts w:ascii="Arial" w:eastAsia="Arial" w:hAnsi="Arial" w:cs="Arial"/>
                <w:sz w:val="22"/>
                <w:szCs w:val="22"/>
              </w:rPr>
              <w:t>Herefordshire, Worcestershire and Warwickshire</w:t>
            </w:r>
          </w:p>
        </w:tc>
      </w:tr>
      <w:tr w:rsidR="009468A6" w14:paraId="41092521"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5269CF2"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55FA352" w14:textId="77777777" w:rsidR="009468A6" w:rsidRDefault="003936AA">
            <w:pPr>
              <w:rPr>
                <w:rFonts w:ascii="Arial" w:eastAsia="Arial" w:hAnsi="Arial" w:cs="Arial"/>
                <w:sz w:val="22"/>
                <w:szCs w:val="22"/>
              </w:rPr>
            </w:pPr>
            <w:r>
              <w:rPr>
                <w:rFonts w:ascii="Arial" w:eastAsia="Arial" w:hAnsi="Arial" w:cs="Arial"/>
                <w:sz w:val="22"/>
                <w:szCs w:val="22"/>
              </w:rPr>
              <w:t>Shropshire and Staffordshire</w:t>
            </w:r>
          </w:p>
        </w:tc>
      </w:tr>
      <w:tr w:rsidR="009468A6" w14:paraId="760517F7"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6E24080"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0D13C5B" w14:textId="77777777" w:rsidR="009468A6" w:rsidRDefault="003936AA">
            <w:pPr>
              <w:rPr>
                <w:rFonts w:ascii="Arial" w:eastAsia="Arial" w:hAnsi="Arial" w:cs="Arial"/>
                <w:sz w:val="22"/>
                <w:szCs w:val="22"/>
              </w:rPr>
            </w:pPr>
            <w:r>
              <w:rPr>
                <w:rFonts w:ascii="Arial" w:eastAsia="Arial" w:hAnsi="Arial" w:cs="Arial"/>
                <w:sz w:val="22"/>
                <w:szCs w:val="22"/>
              </w:rPr>
              <w:t>West Midlands</w:t>
            </w:r>
          </w:p>
        </w:tc>
      </w:tr>
      <w:tr w:rsidR="009468A6" w14:paraId="3AE24FA4"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3C7565AE" w14:textId="77777777" w:rsidR="009468A6" w:rsidRDefault="003936AA">
            <w:pPr>
              <w:rPr>
                <w:rFonts w:ascii="Arial" w:eastAsia="Arial" w:hAnsi="Arial" w:cs="Arial"/>
                <w:sz w:val="22"/>
                <w:szCs w:val="22"/>
              </w:rPr>
            </w:pPr>
            <w:r>
              <w:rPr>
                <w:rFonts w:ascii="Arial" w:eastAsia="Arial" w:hAnsi="Arial" w:cs="Arial"/>
                <w:sz w:val="22"/>
                <w:szCs w:val="22"/>
              </w:rPr>
              <w:t>East of England</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ECA8878" w14:textId="77777777" w:rsidR="009468A6" w:rsidRDefault="003936AA">
            <w:pPr>
              <w:rPr>
                <w:rFonts w:ascii="Arial" w:eastAsia="Arial" w:hAnsi="Arial" w:cs="Arial"/>
                <w:sz w:val="22"/>
                <w:szCs w:val="22"/>
              </w:rPr>
            </w:pPr>
            <w:r>
              <w:rPr>
                <w:rFonts w:ascii="Arial" w:eastAsia="Arial" w:hAnsi="Arial" w:cs="Arial"/>
                <w:sz w:val="22"/>
                <w:szCs w:val="22"/>
              </w:rPr>
              <w:t>East Anglia</w:t>
            </w:r>
          </w:p>
        </w:tc>
      </w:tr>
      <w:tr w:rsidR="009468A6" w14:paraId="11111BD3"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7161DB9"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67EFF33" w14:textId="77777777" w:rsidR="009468A6" w:rsidRDefault="003936AA">
            <w:pPr>
              <w:rPr>
                <w:rFonts w:ascii="Arial" w:eastAsia="Arial" w:hAnsi="Arial" w:cs="Arial"/>
                <w:sz w:val="22"/>
                <w:szCs w:val="22"/>
              </w:rPr>
            </w:pPr>
            <w:r>
              <w:rPr>
                <w:rFonts w:ascii="Arial" w:eastAsia="Arial" w:hAnsi="Arial" w:cs="Arial"/>
                <w:sz w:val="22"/>
                <w:szCs w:val="22"/>
              </w:rPr>
              <w:t>Bedfordshire and Hertfordshire</w:t>
            </w:r>
          </w:p>
        </w:tc>
      </w:tr>
      <w:tr w:rsidR="009468A6" w14:paraId="01FF236F"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8652E64"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CB189C5" w14:textId="77777777" w:rsidR="009468A6" w:rsidRDefault="003936AA">
            <w:pPr>
              <w:rPr>
                <w:rFonts w:ascii="Arial" w:eastAsia="Arial" w:hAnsi="Arial" w:cs="Arial"/>
                <w:sz w:val="22"/>
                <w:szCs w:val="22"/>
              </w:rPr>
            </w:pPr>
            <w:r>
              <w:rPr>
                <w:rFonts w:ascii="Arial" w:eastAsia="Arial" w:hAnsi="Arial" w:cs="Arial"/>
                <w:sz w:val="22"/>
                <w:szCs w:val="22"/>
              </w:rPr>
              <w:t>Essex</w:t>
            </w:r>
          </w:p>
        </w:tc>
      </w:tr>
      <w:tr w:rsidR="009468A6" w14:paraId="6B7235FF"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33FF1D23" w14:textId="77777777" w:rsidR="009468A6" w:rsidRDefault="003936AA">
            <w:pPr>
              <w:rPr>
                <w:rFonts w:ascii="Arial" w:eastAsia="Arial" w:hAnsi="Arial" w:cs="Arial"/>
                <w:sz w:val="22"/>
                <w:szCs w:val="22"/>
              </w:rPr>
            </w:pPr>
            <w:r>
              <w:rPr>
                <w:rFonts w:ascii="Arial" w:eastAsia="Arial" w:hAnsi="Arial" w:cs="Arial"/>
                <w:sz w:val="22"/>
                <w:szCs w:val="22"/>
              </w:rPr>
              <w:t>London</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D0D89F4" w14:textId="77777777" w:rsidR="009468A6" w:rsidRDefault="003936AA">
            <w:pPr>
              <w:rPr>
                <w:rFonts w:ascii="Arial" w:eastAsia="Arial" w:hAnsi="Arial" w:cs="Arial"/>
                <w:sz w:val="22"/>
                <w:szCs w:val="22"/>
              </w:rPr>
            </w:pPr>
            <w:r>
              <w:rPr>
                <w:rFonts w:ascii="Arial" w:eastAsia="Arial" w:hAnsi="Arial" w:cs="Arial"/>
                <w:sz w:val="22"/>
                <w:szCs w:val="22"/>
              </w:rPr>
              <w:t>Inner London - West</w:t>
            </w:r>
          </w:p>
        </w:tc>
      </w:tr>
      <w:tr w:rsidR="009468A6" w14:paraId="29D36284"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178E681B"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D3CA003" w14:textId="77777777" w:rsidR="009468A6" w:rsidRDefault="003936AA">
            <w:pPr>
              <w:rPr>
                <w:rFonts w:ascii="Arial" w:eastAsia="Arial" w:hAnsi="Arial" w:cs="Arial"/>
                <w:sz w:val="22"/>
                <w:szCs w:val="22"/>
              </w:rPr>
            </w:pPr>
            <w:r>
              <w:rPr>
                <w:rFonts w:ascii="Arial" w:eastAsia="Arial" w:hAnsi="Arial" w:cs="Arial"/>
                <w:sz w:val="22"/>
                <w:szCs w:val="22"/>
              </w:rPr>
              <w:t>Inner London - East</w:t>
            </w:r>
          </w:p>
        </w:tc>
      </w:tr>
      <w:tr w:rsidR="009468A6" w14:paraId="7A22C010"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D772A1C"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F974AF0" w14:textId="77777777" w:rsidR="009468A6" w:rsidRDefault="003936AA">
            <w:pPr>
              <w:rPr>
                <w:rFonts w:ascii="Arial" w:eastAsia="Arial" w:hAnsi="Arial" w:cs="Arial"/>
                <w:sz w:val="22"/>
                <w:szCs w:val="22"/>
              </w:rPr>
            </w:pPr>
            <w:r>
              <w:rPr>
                <w:rFonts w:ascii="Arial" w:eastAsia="Arial" w:hAnsi="Arial" w:cs="Arial"/>
                <w:sz w:val="22"/>
                <w:szCs w:val="22"/>
              </w:rPr>
              <w:t>Outer London - East and North East</w:t>
            </w:r>
          </w:p>
        </w:tc>
      </w:tr>
      <w:tr w:rsidR="009468A6" w14:paraId="755BB604"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22F0EB7"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2544159" w14:textId="77777777" w:rsidR="009468A6" w:rsidRDefault="003936AA">
            <w:pPr>
              <w:rPr>
                <w:rFonts w:ascii="Arial" w:eastAsia="Arial" w:hAnsi="Arial" w:cs="Arial"/>
                <w:sz w:val="22"/>
                <w:szCs w:val="22"/>
              </w:rPr>
            </w:pPr>
            <w:r>
              <w:rPr>
                <w:rFonts w:ascii="Arial" w:eastAsia="Arial" w:hAnsi="Arial" w:cs="Arial"/>
                <w:sz w:val="22"/>
                <w:szCs w:val="22"/>
              </w:rPr>
              <w:t>Outer London - South</w:t>
            </w:r>
          </w:p>
        </w:tc>
      </w:tr>
      <w:tr w:rsidR="009468A6" w14:paraId="0CDC471B"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A62AA9E"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6386736" w14:textId="77777777" w:rsidR="009468A6" w:rsidRDefault="003936AA">
            <w:pPr>
              <w:rPr>
                <w:rFonts w:ascii="Arial" w:eastAsia="Arial" w:hAnsi="Arial" w:cs="Arial"/>
                <w:sz w:val="22"/>
                <w:szCs w:val="22"/>
              </w:rPr>
            </w:pPr>
            <w:r>
              <w:rPr>
                <w:rFonts w:ascii="Arial" w:eastAsia="Arial" w:hAnsi="Arial" w:cs="Arial"/>
                <w:sz w:val="22"/>
                <w:szCs w:val="22"/>
              </w:rPr>
              <w:t>Outer London - West and North West</w:t>
            </w:r>
          </w:p>
        </w:tc>
      </w:tr>
      <w:tr w:rsidR="009468A6" w14:paraId="43302819"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79A08B08" w14:textId="77777777" w:rsidR="009468A6" w:rsidRDefault="003936AA">
            <w:pPr>
              <w:rPr>
                <w:rFonts w:ascii="Arial" w:eastAsia="Arial" w:hAnsi="Arial" w:cs="Arial"/>
                <w:sz w:val="22"/>
                <w:szCs w:val="22"/>
              </w:rPr>
            </w:pPr>
            <w:r>
              <w:rPr>
                <w:rFonts w:ascii="Arial" w:eastAsia="Arial" w:hAnsi="Arial" w:cs="Arial"/>
                <w:sz w:val="22"/>
                <w:szCs w:val="22"/>
              </w:rPr>
              <w:t>South East (England)</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F02A2E7" w14:textId="77777777" w:rsidR="009468A6" w:rsidRDefault="003936AA">
            <w:pPr>
              <w:rPr>
                <w:rFonts w:ascii="Arial" w:eastAsia="Arial" w:hAnsi="Arial" w:cs="Arial"/>
                <w:sz w:val="22"/>
                <w:szCs w:val="22"/>
              </w:rPr>
            </w:pPr>
            <w:r>
              <w:rPr>
                <w:rFonts w:ascii="Arial" w:eastAsia="Arial" w:hAnsi="Arial" w:cs="Arial"/>
                <w:sz w:val="22"/>
                <w:szCs w:val="22"/>
              </w:rPr>
              <w:t>Berkshire, Buckinghamshire and Oxfordshire</w:t>
            </w:r>
          </w:p>
        </w:tc>
      </w:tr>
      <w:tr w:rsidR="009468A6" w14:paraId="372633A7"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97F190E"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BF0FCFD" w14:textId="77777777" w:rsidR="009468A6" w:rsidRDefault="003936AA">
            <w:pPr>
              <w:rPr>
                <w:rFonts w:ascii="Arial" w:eastAsia="Arial" w:hAnsi="Arial" w:cs="Arial"/>
                <w:sz w:val="22"/>
                <w:szCs w:val="22"/>
              </w:rPr>
            </w:pPr>
            <w:r>
              <w:rPr>
                <w:rFonts w:ascii="Arial" w:eastAsia="Arial" w:hAnsi="Arial" w:cs="Arial"/>
                <w:sz w:val="22"/>
                <w:szCs w:val="22"/>
              </w:rPr>
              <w:t>Surrey, East and West Sussex</w:t>
            </w:r>
          </w:p>
        </w:tc>
      </w:tr>
      <w:tr w:rsidR="009468A6" w14:paraId="3EB14E50"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4F985AEB"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2E4CDA1" w14:textId="77777777" w:rsidR="009468A6" w:rsidRDefault="003936AA">
            <w:pPr>
              <w:rPr>
                <w:rFonts w:ascii="Arial" w:eastAsia="Arial" w:hAnsi="Arial" w:cs="Arial"/>
                <w:sz w:val="22"/>
                <w:szCs w:val="22"/>
              </w:rPr>
            </w:pPr>
            <w:r>
              <w:rPr>
                <w:rFonts w:ascii="Arial" w:eastAsia="Arial" w:hAnsi="Arial" w:cs="Arial"/>
                <w:sz w:val="22"/>
                <w:szCs w:val="22"/>
              </w:rPr>
              <w:t>Hampshire and Isle of Wight</w:t>
            </w:r>
          </w:p>
        </w:tc>
      </w:tr>
      <w:tr w:rsidR="009468A6" w14:paraId="52B75813"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33162F13"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518C7D6" w14:textId="77777777" w:rsidR="009468A6" w:rsidRDefault="003936AA">
            <w:pPr>
              <w:rPr>
                <w:rFonts w:ascii="Arial" w:eastAsia="Arial" w:hAnsi="Arial" w:cs="Arial"/>
                <w:sz w:val="22"/>
                <w:szCs w:val="22"/>
              </w:rPr>
            </w:pPr>
            <w:r>
              <w:rPr>
                <w:rFonts w:ascii="Arial" w:eastAsia="Arial" w:hAnsi="Arial" w:cs="Arial"/>
                <w:sz w:val="22"/>
                <w:szCs w:val="22"/>
              </w:rPr>
              <w:t>Kent</w:t>
            </w:r>
          </w:p>
        </w:tc>
      </w:tr>
      <w:tr w:rsidR="009468A6" w14:paraId="2E0192EE"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EBAAA24" w14:textId="77777777" w:rsidR="009468A6" w:rsidRDefault="003936AA">
            <w:pPr>
              <w:rPr>
                <w:rFonts w:ascii="Arial" w:eastAsia="Arial" w:hAnsi="Arial" w:cs="Arial"/>
                <w:sz w:val="22"/>
                <w:szCs w:val="22"/>
              </w:rPr>
            </w:pPr>
            <w:r>
              <w:rPr>
                <w:rFonts w:ascii="Arial" w:eastAsia="Arial" w:hAnsi="Arial" w:cs="Arial"/>
                <w:sz w:val="22"/>
                <w:szCs w:val="22"/>
              </w:rPr>
              <w:t>South West (England)</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A1E0DBB" w14:textId="77777777" w:rsidR="009468A6" w:rsidRDefault="003936AA">
            <w:pPr>
              <w:rPr>
                <w:rFonts w:ascii="Arial" w:eastAsia="Arial" w:hAnsi="Arial" w:cs="Arial"/>
                <w:sz w:val="22"/>
                <w:szCs w:val="22"/>
              </w:rPr>
            </w:pPr>
            <w:r>
              <w:rPr>
                <w:rFonts w:ascii="Arial" w:eastAsia="Arial" w:hAnsi="Arial" w:cs="Arial"/>
                <w:sz w:val="22"/>
                <w:szCs w:val="22"/>
              </w:rPr>
              <w:t>Gloucestershire, Wiltshire and Bath/Bristol area</w:t>
            </w:r>
          </w:p>
        </w:tc>
      </w:tr>
      <w:tr w:rsidR="009468A6" w14:paraId="2D8177A7"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0D6E7FB1"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3256ADC" w14:textId="77777777" w:rsidR="009468A6" w:rsidRDefault="003936AA">
            <w:pPr>
              <w:rPr>
                <w:rFonts w:ascii="Arial" w:eastAsia="Arial" w:hAnsi="Arial" w:cs="Arial"/>
                <w:sz w:val="22"/>
                <w:szCs w:val="22"/>
              </w:rPr>
            </w:pPr>
            <w:r>
              <w:rPr>
                <w:rFonts w:ascii="Arial" w:eastAsia="Arial" w:hAnsi="Arial" w:cs="Arial"/>
                <w:sz w:val="22"/>
                <w:szCs w:val="22"/>
              </w:rPr>
              <w:t>Dorset and Somerset</w:t>
            </w:r>
          </w:p>
        </w:tc>
      </w:tr>
      <w:tr w:rsidR="009468A6" w14:paraId="1CA74789"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AD81390"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E73699C" w14:textId="77777777" w:rsidR="009468A6" w:rsidRDefault="003936AA">
            <w:pPr>
              <w:rPr>
                <w:rFonts w:ascii="Arial" w:eastAsia="Arial" w:hAnsi="Arial" w:cs="Arial"/>
                <w:sz w:val="22"/>
                <w:szCs w:val="22"/>
              </w:rPr>
            </w:pPr>
            <w:r>
              <w:rPr>
                <w:rFonts w:ascii="Arial" w:eastAsia="Arial" w:hAnsi="Arial" w:cs="Arial"/>
                <w:sz w:val="22"/>
                <w:szCs w:val="22"/>
              </w:rPr>
              <w:t>Cornwall and Isles of Scilly</w:t>
            </w:r>
          </w:p>
        </w:tc>
      </w:tr>
      <w:tr w:rsidR="009468A6" w14:paraId="65A53046"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8701FA5"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07AE4B7" w14:textId="77777777" w:rsidR="009468A6" w:rsidRDefault="003936AA">
            <w:pPr>
              <w:rPr>
                <w:rFonts w:ascii="Arial" w:eastAsia="Arial" w:hAnsi="Arial" w:cs="Arial"/>
                <w:sz w:val="22"/>
                <w:szCs w:val="22"/>
              </w:rPr>
            </w:pPr>
            <w:r>
              <w:rPr>
                <w:rFonts w:ascii="Arial" w:eastAsia="Arial" w:hAnsi="Arial" w:cs="Arial"/>
                <w:sz w:val="22"/>
                <w:szCs w:val="22"/>
              </w:rPr>
              <w:t>Devon</w:t>
            </w:r>
          </w:p>
        </w:tc>
      </w:tr>
      <w:tr w:rsidR="009468A6" w14:paraId="1EE49A9D"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0D39C792" w14:textId="77777777" w:rsidR="009468A6" w:rsidRDefault="003936AA">
            <w:pPr>
              <w:rPr>
                <w:rFonts w:ascii="Arial" w:eastAsia="Arial" w:hAnsi="Arial" w:cs="Arial"/>
                <w:sz w:val="22"/>
                <w:szCs w:val="22"/>
              </w:rPr>
            </w:pPr>
            <w:r>
              <w:rPr>
                <w:rFonts w:ascii="Arial" w:eastAsia="Arial" w:hAnsi="Arial" w:cs="Arial"/>
                <w:sz w:val="22"/>
                <w:szCs w:val="22"/>
              </w:rPr>
              <w:t>Scotland</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CA9F338" w14:textId="77777777" w:rsidR="009468A6" w:rsidRDefault="003936AA">
            <w:pPr>
              <w:rPr>
                <w:rFonts w:ascii="Arial" w:eastAsia="Arial" w:hAnsi="Arial" w:cs="Arial"/>
                <w:sz w:val="22"/>
                <w:szCs w:val="22"/>
              </w:rPr>
            </w:pPr>
            <w:r>
              <w:rPr>
                <w:rFonts w:ascii="Arial" w:eastAsia="Arial" w:hAnsi="Arial" w:cs="Arial"/>
                <w:sz w:val="22"/>
                <w:szCs w:val="22"/>
              </w:rPr>
              <w:t>North Eastern Scotland</w:t>
            </w:r>
          </w:p>
        </w:tc>
      </w:tr>
      <w:tr w:rsidR="009468A6" w14:paraId="0FF59167"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430C48D5"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952FE60" w14:textId="77777777" w:rsidR="009468A6" w:rsidRDefault="003936AA">
            <w:pPr>
              <w:rPr>
                <w:rFonts w:ascii="Arial" w:eastAsia="Arial" w:hAnsi="Arial" w:cs="Arial"/>
                <w:sz w:val="22"/>
                <w:szCs w:val="22"/>
              </w:rPr>
            </w:pPr>
            <w:r>
              <w:rPr>
                <w:rFonts w:ascii="Arial" w:eastAsia="Arial" w:hAnsi="Arial" w:cs="Arial"/>
                <w:sz w:val="22"/>
                <w:szCs w:val="22"/>
              </w:rPr>
              <w:t>Highlands and Islands</w:t>
            </w:r>
          </w:p>
        </w:tc>
      </w:tr>
      <w:tr w:rsidR="009468A6" w14:paraId="4B5A28EB"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AD7DECE"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68B5C21" w14:textId="77777777" w:rsidR="009468A6" w:rsidRDefault="003936AA">
            <w:pPr>
              <w:rPr>
                <w:rFonts w:ascii="Arial" w:eastAsia="Arial" w:hAnsi="Arial" w:cs="Arial"/>
                <w:sz w:val="22"/>
                <w:szCs w:val="22"/>
              </w:rPr>
            </w:pPr>
            <w:r>
              <w:rPr>
                <w:rFonts w:ascii="Arial" w:eastAsia="Arial" w:hAnsi="Arial" w:cs="Arial"/>
                <w:sz w:val="22"/>
                <w:szCs w:val="22"/>
              </w:rPr>
              <w:t>Eastern Scotland</w:t>
            </w:r>
          </w:p>
        </w:tc>
      </w:tr>
      <w:tr w:rsidR="009468A6" w14:paraId="2DF79A64"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CE08B6C"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D519616" w14:textId="77777777" w:rsidR="009468A6" w:rsidRDefault="003936AA">
            <w:pPr>
              <w:rPr>
                <w:rFonts w:ascii="Arial" w:eastAsia="Arial" w:hAnsi="Arial" w:cs="Arial"/>
                <w:sz w:val="22"/>
                <w:szCs w:val="22"/>
              </w:rPr>
            </w:pPr>
            <w:r>
              <w:rPr>
                <w:rFonts w:ascii="Arial" w:eastAsia="Arial" w:hAnsi="Arial" w:cs="Arial"/>
                <w:sz w:val="22"/>
                <w:szCs w:val="22"/>
              </w:rPr>
              <w:t>West Central Scotland</w:t>
            </w:r>
          </w:p>
        </w:tc>
      </w:tr>
      <w:tr w:rsidR="009468A6" w14:paraId="19015D37"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0EEAC459"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F7B51E3" w14:textId="77777777" w:rsidR="009468A6" w:rsidRDefault="003936AA">
            <w:pPr>
              <w:rPr>
                <w:rFonts w:ascii="Arial" w:eastAsia="Arial" w:hAnsi="Arial" w:cs="Arial"/>
                <w:sz w:val="22"/>
                <w:szCs w:val="22"/>
              </w:rPr>
            </w:pPr>
            <w:r>
              <w:rPr>
                <w:rFonts w:ascii="Arial" w:eastAsia="Arial" w:hAnsi="Arial" w:cs="Arial"/>
                <w:sz w:val="22"/>
                <w:szCs w:val="22"/>
              </w:rPr>
              <w:t>Southern Scotland</w:t>
            </w:r>
          </w:p>
        </w:tc>
      </w:tr>
      <w:tr w:rsidR="009468A6" w14:paraId="23918496"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461C219" w14:textId="77777777" w:rsidR="009468A6" w:rsidRDefault="003936AA">
            <w:pPr>
              <w:rPr>
                <w:rFonts w:ascii="Arial" w:eastAsia="Arial" w:hAnsi="Arial" w:cs="Arial"/>
                <w:sz w:val="22"/>
                <w:szCs w:val="22"/>
              </w:rPr>
            </w:pPr>
            <w:r>
              <w:rPr>
                <w:rFonts w:ascii="Arial" w:eastAsia="Arial" w:hAnsi="Arial" w:cs="Arial"/>
                <w:sz w:val="22"/>
                <w:szCs w:val="22"/>
              </w:rPr>
              <w:t>Northern Ireland</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5601EFD"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Antrim</w:t>
            </w:r>
          </w:p>
        </w:tc>
      </w:tr>
      <w:tr w:rsidR="009468A6" w14:paraId="5A0827C7"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0983C92" w14:textId="77777777" w:rsidR="009468A6" w:rsidRDefault="009468A6">
            <w:pPr>
              <w:widowControl w:val="0"/>
              <w:pBdr>
                <w:top w:val="nil"/>
                <w:left w:val="nil"/>
                <w:bottom w:val="nil"/>
                <w:right w:val="nil"/>
                <w:between w:val="nil"/>
              </w:pBdr>
              <w:spacing w:line="276" w:lineRule="auto"/>
              <w:rPr>
                <w:rFonts w:ascii="Arial" w:eastAsia="Arial" w:hAnsi="Arial" w:cs="Arial"/>
                <w:color w:val="222222"/>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B586ADC"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Armagh</w:t>
            </w:r>
          </w:p>
        </w:tc>
      </w:tr>
      <w:tr w:rsidR="009468A6" w14:paraId="37844F63"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05EADD6E" w14:textId="77777777" w:rsidR="009468A6" w:rsidRDefault="009468A6">
            <w:pPr>
              <w:widowControl w:val="0"/>
              <w:pBdr>
                <w:top w:val="nil"/>
                <w:left w:val="nil"/>
                <w:bottom w:val="nil"/>
                <w:right w:val="nil"/>
                <w:between w:val="nil"/>
              </w:pBdr>
              <w:spacing w:line="276" w:lineRule="auto"/>
              <w:rPr>
                <w:rFonts w:ascii="Arial" w:eastAsia="Arial" w:hAnsi="Arial" w:cs="Arial"/>
                <w:color w:val="222222"/>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E3D7A2A"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Down</w:t>
            </w:r>
          </w:p>
        </w:tc>
      </w:tr>
      <w:tr w:rsidR="009468A6" w14:paraId="6A6C0B9F"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9E6504B" w14:textId="77777777" w:rsidR="009468A6" w:rsidRDefault="009468A6">
            <w:pPr>
              <w:widowControl w:val="0"/>
              <w:pBdr>
                <w:top w:val="nil"/>
                <w:left w:val="nil"/>
                <w:bottom w:val="nil"/>
                <w:right w:val="nil"/>
                <w:between w:val="nil"/>
              </w:pBdr>
              <w:spacing w:line="276" w:lineRule="auto"/>
              <w:rPr>
                <w:rFonts w:ascii="Arial" w:eastAsia="Arial" w:hAnsi="Arial" w:cs="Arial"/>
                <w:color w:val="222222"/>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3A34A74"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Fermanagh</w:t>
            </w:r>
          </w:p>
        </w:tc>
      </w:tr>
      <w:tr w:rsidR="009468A6" w14:paraId="338E27D3"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4E06B78A" w14:textId="77777777" w:rsidR="009468A6" w:rsidRDefault="009468A6">
            <w:pPr>
              <w:widowControl w:val="0"/>
              <w:pBdr>
                <w:top w:val="nil"/>
                <w:left w:val="nil"/>
                <w:bottom w:val="nil"/>
                <w:right w:val="nil"/>
                <w:between w:val="nil"/>
              </w:pBdr>
              <w:spacing w:line="276" w:lineRule="auto"/>
              <w:rPr>
                <w:rFonts w:ascii="Arial" w:eastAsia="Arial" w:hAnsi="Arial" w:cs="Arial"/>
                <w:color w:val="222222"/>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2BC0EBC"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Londonderry</w:t>
            </w:r>
          </w:p>
        </w:tc>
      </w:tr>
      <w:tr w:rsidR="009468A6" w14:paraId="238F69F5"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F9AA849" w14:textId="77777777" w:rsidR="009468A6" w:rsidRDefault="009468A6">
            <w:pPr>
              <w:widowControl w:val="0"/>
              <w:pBdr>
                <w:top w:val="nil"/>
                <w:left w:val="nil"/>
                <w:bottom w:val="nil"/>
                <w:right w:val="nil"/>
                <w:between w:val="nil"/>
              </w:pBdr>
              <w:spacing w:line="276" w:lineRule="auto"/>
              <w:rPr>
                <w:rFonts w:ascii="Arial" w:eastAsia="Arial" w:hAnsi="Arial" w:cs="Arial"/>
                <w:color w:val="222222"/>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B36E22C"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Tyrone</w:t>
            </w:r>
          </w:p>
        </w:tc>
      </w:tr>
      <w:tr w:rsidR="009468A6" w14:paraId="7D633311" w14:textId="77777777">
        <w:trPr>
          <w:trHeight w:val="300"/>
        </w:trPr>
        <w:tc>
          <w:tcPr>
            <w:tcW w:w="2732" w:type="dxa"/>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4FE0A9C7" w14:textId="77777777" w:rsidR="009468A6" w:rsidRDefault="003936AA">
            <w:pPr>
              <w:rPr>
                <w:rFonts w:ascii="Arial" w:eastAsia="Arial" w:hAnsi="Arial" w:cs="Arial"/>
                <w:sz w:val="22"/>
                <w:szCs w:val="22"/>
              </w:rPr>
            </w:pPr>
            <w:r>
              <w:rPr>
                <w:rFonts w:ascii="Arial" w:eastAsia="Arial" w:hAnsi="Arial" w:cs="Arial"/>
                <w:sz w:val="22"/>
                <w:szCs w:val="22"/>
              </w:rPr>
              <w:t>Wales</w:t>
            </w: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8DE25F5"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North Wales</w:t>
            </w:r>
          </w:p>
        </w:tc>
      </w:tr>
      <w:tr w:rsidR="009468A6" w14:paraId="3E71B9E8"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1AB182C" w14:textId="77777777" w:rsidR="009468A6" w:rsidRDefault="009468A6">
            <w:pPr>
              <w:widowControl w:val="0"/>
              <w:pBdr>
                <w:top w:val="nil"/>
                <w:left w:val="nil"/>
                <w:bottom w:val="nil"/>
                <w:right w:val="nil"/>
                <w:between w:val="nil"/>
              </w:pBdr>
              <w:spacing w:line="276" w:lineRule="auto"/>
              <w:rPr>
                <w:rFonts w:ascii="Arial" w:eastAsia="Arial" w:hAnsi="Arial" w:cs="Arial"/>
                <w:color w:val="222222"/>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BCB39B4"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Mid Wales</w:t>
            </w:r>
          </w:p>
        </w:tc>
      </w:tr>
      <w:tr w:rsidR="009468A6" w14:paraId="34A486F8"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BF5DB84" w14:textId="77777777" w:rsidR="009468A6" w:rsidRDefault="009468A6">
            <w:pPr>
              <w:widowControl w:val="0"/>
              <w:pBdr>
                <w:top w:val="nil"/>
                <w:left w:val="nil"/>
                <w:bottom w:val="nil"/>
                <w:right w:val="nil"/>
                <w:between w:val="nil"/>
              </w:pBdr>
              <w:spacing w:line="276" w:lineRule="auto"/>
              <w:rPr>
                <w:rFonts w:ascii="Arial" w:eastAsia="Arial" w:hAnsi="Arial" w:cs="Arial"/>
                <w:color w:val="222222"/>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1F30F74"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South West Wales</w:t>
            </w:r>
          </w:p>
        </w:tc>
      </w:tr>
      <w:tr w:rsidR="009468A6" w14:paraId="21CA723A" w14:textId="77777777">
        <w:trPr>
          <w:trHeight w:val="300"/>
        </w:trPr>
        <w:tc>
          <w:tcPr>
            <w:tcW w:w="2732" w:type="dxa"/>
            <w:vMerge/>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26DAA9EB" w14:textId="77777777" w:rsidR="009468A6" w:rsidRDefault="009468A6">
            <w:pPr>
              <w:widowControl w:val="0"/>
              <w:pBdr>
                <w:top w:val="nil"/>
                <w:left w:val="nil"/>
                <w:bottom w:val="nil"/>
                <w:right w:val="nil"/>
                <w:between w:val="nil"/>
              </w:pBdr>
              <w:spacing w:line="276" w:lineRule="auto"/>
              <w:rPr>
                <w:rFonts w:ascii="Arial" w:eastAsia="Arial" w:hAnsi="Arial" w:cs="Arial"/>
                <w:color w:val="222222"/>
                <w:sz w:val="22"/>
                <w:szCs w:val="22"/>
              </w:rPr>
            </w:pPr>
          </w:p>
        </w:tc>
        <w:tc>
          <w:tcPr>
            <w:tcW w:w="482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DB55D56"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South East Wales</w:t>
            </w:r>
          </w:p>
        </w:tc>
      </w:tr>
    </w:tbl>
    <w:p w14:paraId="6E8CE792" w14:textId="77777777" w:rsidR="009468A6" w:rsidRDefault="009468A6">
      <w:pPr>
        <w:rPr>
          <w:rFonts w:ascii="Arial" w:eastAsia="Arial" w:hAnsi="Arial" w:cs="Arial"/>
          <w:sz w:val="22"/>
          <w:szCs w:val="22"/>
        </w:rPr>
      </w:pPr>
    </w:p>
    <w:p w14:paraId="2E9CB756" w14:textId="77777777" w:rsidR="009468A6" w:rsidRDefault="003936AA">
      <w:pPr>
        <w:rPr>
          <w:rFonts w:ascii="Arial" w:eastAsia="Arial" w:hAnsi="Arial" w:cs="Arial"/>
          <w:b/>
          <w:sz w:val="22"/>
          <w:szCs w:val="22"/>
        </w:rPr>
      </w:pPr>
      <w:r>
        <w:rPr>
          <w:rFonts w:ascii="Arial" w:eastAsia="Arial" w:hAnsi="Arial" w:cs="Arial"/>
          <w:b/>
          <w:sz w:val="22"/>
          <w:szCs w:val="22"/>
        </w:rPr>
        <w:t>Filter 2 – Sector Subject Area</w:t>
      </w:r>
    </w:p>
    <w:p w14:paraId="4D323C47" w14:textId="77777777" w:rsidR="009468A6" w:rsidRDefault="009468A6">
      <w:pPr>
        <w:rPr>
          <w:rFonts w:ascii="Arial" w:eastAsia="Arial" w:hAnsi="Arial" w:cs="Arial"/>
          <w:sz w:val="22"/>
          <w:szCs w:val="22"/>
        </w:rPr>
      </w:pPr>
    </w:p>
    <w:tbl>
      <w:tblPr>
        <w:tblStyle w:val="a6"/>
        <w:tblW w:w="7028" w:type="dxa"/>
        <w:tblLayout w:type="fixed"/>
        <w:tblLook w:val="0400" w:firstRow="0" w:lastRow="0" w:firstColumn="0" w:lastColumn="0" w:noHBand="0" w:noVBand="1"/>
      </w:tblPr>
      <w:tblGrid>
        <w:gridCol w:w="4847"/>
        <w:gridCol w:w="2181"/>
      </w:tblGrid>
      <w:tr w:rsidR="009468A6" w14:paraId="01F9475F" w14:textId="77777777">
        <w:trPr>
          <w:trHeight w:val="300"/>
        </w:trPr>
        <w:tc>
          <w:tcPr>
            <w:tcW w:w="4847" w:type="dxa"/>
            <w:tcBorders>
              <w:top w:val="single" w:sz="6" w:space="0" w:color="808080"/>
              <w:left w:val="single" w:sz="6" w:space="0" w:color="808080"/>
              <w:bottom w:val="single" w:sz="6" w:space="0" w:color="808080"/>
              <w:right w:val="single" w:sz="6" w:space="0" w:color="808080"/>
            </w:tcBorders>
            <w:shd w:val="clear" w:color="auto" w:fill="0A214F"/>
            <w:tcMar>
              <w:top w:w="0" w:type="dxa"/>
              <w:left w:w="45" w:type="dxa"/>
              <w:bottom w:w="0" w:type="dxa"/>
              <w:right w:w="45" w:type="dxa"/>
            </w:tcMar>
            <w:vAlign w:val="center"/>
          </w:tcPr>
          <w:p w14:paraId="1B3F4810" w14:textId="77777777" w:rsidR="009468A6" w:rsidRDefault="003936AA">
            <w:pPr>
              <w:jc w:val="center"/>
              <w:rPr>
                <w:rFonts w:ascii="Arial" w:eastAsia="Arial" w:hAnsi="Arial" w:cs="Arial"/>
                <w:b/>
                <w:color w:val="FFFFFF"/>
                <w:sz w:val="22"/>
                <w:szCs w:val="22"/>
              </w:rPr>
            </w:pPr>
            <w:r>
              <w:rPr>
                <w:rFonts w:ascii="Arial" w:eastAsia="Arial" w:hAnsi="Arial" w:cs="Arial"/>
                <w:b/>
                <w:color w:val="FFFFFF"/>
                <w:sz w:val="22"/>
                <w:szCs w:val="22"/>
              </w:rPr>
              <w:t xml:space="preserve">Filter Name </w:t>
            </w:r>
            <w:r>
              <w:rPr>
                <w:rFonts w:ascii="Arial" w:eastAsia="Arial" w:hAnsi="Arial" w:cs="Arial"/>
                <w:b/>
                <w:color w:val="FFFFFF"/>
                <w:sz w:val="22"/>
                <w:szCs w:val="22"/>
              </w:rPr>
              <w:t>(Level 1)</w:t>
            </w:r>
          </w:p>
        </w:tc>
        <w:tc>
          <w:tcPr>
            <w:tcW w:w="2181" w:type="dxa"/>
            <w:tcBorders>
              <w:top w:val="single" w:sz="6" w:space="0" w:color="808080"/>
              <w:left w:val="single" w:sz="6" w:space="0" w:color="CCCCCC"/>
              <w:bottom w:val="single" w:sz="6" w:space="0" w:color="808080"/>
              <w:right w:val="single" w:sz="6" w:space="0" w:color="808080"/>
            </w:tcBorders>
            <w:tcMar>
              <w:top w:w="0" w:type="dxa"/>
              <w:left w:w="45" w:type="dxa"/>
              <w:bottom w:w="0" w:type="dxa"/>
              <w:right w:w="45" w:type="dxa"/>
            </w:tcMar>
            <w:vAlign w:val="center"/>
          </w:tcPr>
          <w:p w14:paraId="65BC403D" w14:textId="77777777" w:rsidR="009468A6" w:rsidRDefault="003936AA">
            <w:pPr>
              <w:jc w:val="center"/>
              <w:rPr>
                <w:rFonts w:ascii="Arial" w:eastAsia="Arial" w:hAnsi="Arial" w:cs="Arial"/>
                <w:b/>
                <w:sz w:val="22"/>
                <w:szCs w:val="22"/>
              </w:rPr>
            </w:pPr>
            <w:r>
              <w:rPr>
                <w:rFonts w:ascii="Arial" w:eastAsia="Arial" w:hAnsi="Arial" w:cs="Arial"/>
                <w:b/>
                <w:sz w:val="22"/>
                <w:szCs w:val="22"/>
              </w:rPr>
              <w:t>Sector Subject Area</w:t>
            </w:r>
          </w:p>
        </w:tc>
      </w:tr>
      <w:tr w:rsidR="009468A6" w14:paraId="4EBEB1F3" w14:textId="77777777">
        <w:trPr>
          <w:trHeight w:val="300"/>
        </w:trPr>
        <w:tc>
          <w:tcPr>
            <w:tcW w:w="4847" w:type="dxa"/>
            <w:tcBorders>
              <w:top w:val="single" w:sz="6" w:space="0" w:color="CCCCCC"/>
              <w:left w:val="single" w:sz="6" w:space="0" w:color="808080"/>
              <w:bottom w:val="single" w:sz="12" w:space="0" w:color="000000"/>
              <w:right w:val="single" w:sz="6" w:space="0" w:color="808080"/>
            </w:tcBorders>
            <w:shd w:val="clear" w:color="auto" w:fill="0A214F"/>
            <w:tcMar>
              <w:top w:w="0" w:type="dxa"/>
              <w:left w:w="45" w:type="dxa"/>
              <w:bottom w:w="0" w:type="dxa"/>
              <w:right w:w="45" w:type="dxa"/>
            </w:tcMar>
            <w:vAlign w:val="center"/>
          </w:tcPr>
          <w:p w14:paraId="5333A781" w14:textId="77777777" w:rsidR="009468A6" w:rsidRDefault="003936AA">
            <w:pPr>
              <w:jc w:val="center"/>
              <w:rPr>
                <w:rFonts w:ascii="Arial" w:eastAsia="Arial" w:hAnsi="Arial" w:cs="Arial"/>
                <w:b/>
                <w:color w:val="FFFFFF"/>
                <w:sz w:val="22"/>
                <w:szCs w:val="22"/>
              </w:rPr>
            </w:pPr>
            <w:r>
              <w:rPr>
                <w:rFonts w:ascii="Arial" w:eastAsia="Arial" w:hAnsi="Arial" w:cs="Arial"/>
                <w:b/>
                <w:color w:val="FFFFFF"/>
                <w:sz w:val="22"/>
                <w:szCs w:val="22"/>
              </w:rPr>
              <w:t>Main Value – Level 2</w:t>
            </w:r>
          </w:p>
        </w:tc>
        <w:tc>
          <w:tcPr>
            <w:tcW w:w="2181" w:type="dxa"/>
            <w:tcBorders>
              <w:top w:val="single" w:sz="6" w:space="0" w:color="CCCCCC"/>
              <w:left w:val="single" w:sz="6" w:space="0" w:color="CCCCCC"/>
              <w:bottom w:val="single" w:sz="12" w:space="0" w:color="000000"/>
              <w:right w:val="single" w:sz="6" w:space="0" w:color="808080"/>
            </w:tcBorders>
            <w:shd w:val="clear" w:color="auto" w:fill="0A214F"/>
            <w:tcMar>
              <w:top w:w="0" w:type="dxa"/>
              <w:left w:w="45" w:type="dxa"/>
              <w:bottom w:w="0" w:type="dxa"/>
              <w:right w:w="45" w:type="dxa"/>
            </w:tcMar>
            <w:vAlign w:val="center"/>
          </w:tcPr>
          <w:p w14:paraId="7FADEF35" w14:textId="77777777" w:rsidR="009468A6" w:rsidRDefault="003936AA">
            <w:pPr>
              <w:jc w:val="center"/>
              <w:rPr>
                <w:rFonts w:ascii="Arial" w:eastAsia="Arial" w:hAnsi="Arial" w:cs="Arial"/>
                <w:b/>
                <w:color w:val="FFFFFF"/>
                <w:sz w:val="22"/>
                <w:szCs w:val="22"/>
              </w:rPr>
            </w:pPr>
            <w:r>
              <w:rPr>
                <w:rFonts w:ascii="Arial" w:eastAsia="Arial" w:hAnsi="Arial" w:cs="Arial"/>
                <w:b/>
                <w:color w:val="FFFFFF"/>
                <w:sz w:val="22"/>
                <w:szCs w:val="22"/>
              </w:rPr>
              <w:t>Sub-Value – Level 3</w:t>
            </w:r>
          </w:p>
        </w:tc>
      </w:tr>
      <w:tr w:rsidR="009468A6" w14:paraId="233017CE"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04BD8E20" w14:textId="77777777" w:rsidR="009468A6" w:rsidRDefault="003936AA">
            <w:pPr>
              <w:rPr>
                <w:rFonts w:ascii="Arial" w:eastAsia="Arial" w:hAnsi="Arial" w:cs="Arial"/>
                <w:sz w:val="22"/>
                <w:szCs w:val="22"/>
              </w:rPr>
            </w:pPr>
            <w:r>
              <w:rPr>
                <w:rFonts w:ascii="Arial" w:eastAsia="Arial" w:hAnsi="Arial" w:cs="Arial"/>
                <w:sz w:val="22"/>
                <w:szCs w:val="22"/>
              </w:rPr>
              <w:t>Health, public services and care</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70202BE"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561D4B69"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070DF927"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E1C134D"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6B04B348"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CE2DE33"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673294F"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583137AA"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2E5ECD77"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5FD0EE6"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67469769"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733151BE"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4619CFD2"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5D7F0EB8"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1A2B751B" w14:textId="77777777" w:rsidR="009468A6" w:rsidRDefault="003936AA">
            <w:pPr>
              <w:rPr>
                <w:rFonts w:ascii="Arial" w:eastAsia="Arial" w:hAnsi="Arial" w:cs="Arial"/>
                <w:sz w:val="22"/>
                <w:szCs w:val="22"/>
              </w:rPr>
            </w:pPr>
            <w:r>
              <w:rPr>
                <w:rFonts w:ascii="Arial" w:eastAsia="Arial" w:hAnsi="Arial" w:cs="Arial"/>
                <w:sz w:val="22"/>
                <w:szCs w:val="22"/>
              </w:rPr>
              <w:t>Science and mathematics</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0385E1C"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53CCFE4E"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6E648BAC"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24F35BB"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18DB7246"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7A44D917"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E4930A1"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2E5D24BC"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5BB9C7B"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96EE53C"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606D0E9A"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4657168A"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16088899"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06CE4FE7"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52D60C8D" w14:textId="77777777" w:rsidR="009468A6" w:rsidRDefault="003936AA">
            <w:pPr>
              <w:rPr>
                <w:rFonts w:ascii="Arial" w:eastAsia="Arial" w:hAnsi="Arial" w:cs="Arial"/>
                <w:sz w:val="22"/>
                <w:szCs w:val="22"/>
              </w:rPr>
            </w:pPr>
            <w:r>
              <w:rPr>
                <w:rFonts w:ascii="Arial" w:eastAsia="Arial" w:hAnsi="Arial" w:cs="Arial"/>
                <w:sz w:val="22"/>
                <w:szCs w:val="22"/>
              </w:rPr>
              <w:t>Agriculture, horticulture and animal care</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8AC588F"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472C79EC"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3DBFE67"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9BB72B6"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74F749FE"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104E295B"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1953AA3"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5436CFFD"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4DDE79C0"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AF1AAEA"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5FF212EF"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55D5F5D9"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0C4576FA"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075B41E2"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64CD4AEA" w14:textId="77777777" w:rsidR="009468A6" w:rsidRDefault="003936AA">
            <w:pPr>
              <w:rPr>
                <w:rFonts w:ascii="Arial" w:eastAsia="Arial" w:hAnsi="Arial" w:cs="Arial"/>
                <w:sz w:val="22"/>
                <w:szCs w:val="22"/>
              </w:rPr>
            </w:pPr>
            <w:r>
              <w:rPr>
                <w:rFonts w:ascii="Arial" w:eastAsia="Arial" w:hAnsi="Arial" w:cs="Arial"/>
                <w:sz w:val="22"/>
                <w:szCs w:val="22"/>
              </w:rPr>
              <w:t>Engineering and manufacturing technologies</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2BFE905"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56322D99"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52FB1F24"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6E69015"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2068ED4C"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5E0C3AB8"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6359384"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1003054E"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746434E1"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34D8563"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1689FBCB"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5EEF28BF"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17FB160F"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18A885A2"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468D5304" w14:textId="77777777" w:rsidR="009468A6" w:rsidRDefault="003936AA">
            <w:pPr>
              <w:rPr>
                <w:rFonts w:ascii="Arial" w:eastAsia="Arial" w:hAnsi="Arial" w:cs="Arial"/>
                <w:sz w:val="22"/>
                <w:szCs w:val="22"/>
              </w:rPr>
            </w:pPr>
            <w:r>
              <w:rPr>
                <w:rFonts w:ascii="Arial" w:eastAsia="Arial" w:hAnsi="Arial" w:cs="Arial"/>
                <w:sz w:val="22"/>
                <w:szCs w:val="22"/>
              </w:rPr>
              <w:lastRenderedPageBreak/>
              <w:t>Construction, planning and the built environment</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6B6AA1A"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30EDF5CA"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141B57B2"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7FFF1D8"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1380551E"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3FB05D9"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01C29E7"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3BA4A6B5"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D4E1D57"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8C86A58"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79CBFB37"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69C4798"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247363E5"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71EDDCB8"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21716192" w14:textId="77777777" w:rsidR="009468A6" w:rsidRDefault="003936AA">
            <w:pPr>
              <w:rPr>
                <w:rFonts w:ascii="Arial" w:eastAsia="Arial" w:hAnsi="Arial" w:cs="Arial"/>
                <w:sz w:val="22"/>
                <w:szCs w:val="22"/>
              </w:rPr>
            </w:pPr>
            <w:r>
              <w:rPr>
                <w:rFonts w:ascii="Arial" w:eastAsia="Arial" w:hAnsi="Arial" w:cs="Arial"/>
                <w:sz w:val="22"/>
                <w:szCs w:val="22"/>
              </w:rPr>
              <w:t>Information and communication technology (ICT)</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5B8E9CB"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6E96EAE3"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4D398617"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2D9F4F3" w14:textId="77777777" w:rsidR="009468A6" w:rsidRDefault="003936AA">
            <w:pPr>
              <w:rPr>
                <w:rFonts w:ascii="Arial" w:eastAsia="Arial" w:hAnsi="Arial" w:cs="Arial"/>
                <w:sz w:val="22"/>
                <w:szCs w:val="22"/>
              </w:rPr>
            </w:pPr>
            <w:r>
              <w:rPr>
                <w:rFonts w:ascii="Arial" w:eastAsia="Arial" w:hAnsi="Arial" w:cs="Arial"/>
                <w:sz w:val="22"/>
                <w:szCs w:val="22"/>
              </w:rPr>
              <w:t xml:space="preserve">Level 2 </w:t>
            </w:r>
            <w:r>
              <w:rPr>
                <w:rFonts w:ascii="Arial" w:eastAsia="Arial" w:hAnsi="Arial" w:cs="Arial"/>
                <w:sz w:val="22"/>
                <w:szCs w:val="22"/>
              </w:rPr>
              <w:t>and below</w:t>
            </w:r>
          </w:p>
        </w:tc>
      </w:tr>
      <w:tr w:rsidR="009468A6" w14:paraId="173BAB90"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2EBDF3C9"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83E4075"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655EB042"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67316BBB"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DFEDC84"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6D841FE0"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7C9CBB00"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23BEE5D7"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4C08BB2D"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00C7CC1D" w14:textId="77777777" w:rsidR="009468A6" w:rsidRDefault="003936AA">
            <w:pPr>
              <w:rPr>
                <w:rFonts w:ascii="Arial" w:eastAsia="Arial" w:hAnsi="Arial" w:cs="Arial"/>
                <w:sz w:val="22"/>
                <w:szCs w:val="22"/>
              </w:rPr>
            </w:pPr>
            <w:r>
              <w:rPr>
                <w:rFonts w:ascii="Arial" w:eastAsia="Arial" w:hAnsi="Arial" w:cs="Arial"/>
                <w:sz w:val="22"/>
                <w:szCs w:val="22"/>
              </w:rPr>
              <w:t>Retail and commercial enterprise</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BEE3234"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1E68867C"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06017ADD"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1D3336D"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1FBA4251"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2AFC0B22"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243D7CB"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7F79BC9C"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478EE069"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F4404D2"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2CB1F871"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7C45A215"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1667F1BF"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4579056D"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4294C88A" w14:textId="77777777" w:rsidR="009468A6" w:rsidRDefault="003936AA">
            <w:pPr>
              <w:rPr>
                <w:rFonts w:ascii="Arial" w:eastAsia="Arial" w:hAnsi="Arial" w:cs="Arial"/>
                <w:sz w:val="22"/>
                <w:szCs w:val="22"/>
              </w:rPr>
            </w:pPr>
            <w:r>
              <w:rPr>
                <w:rFonts w:ascii="Arial" w:eastAsia="Arial" w:hAnsi="Arial" w:cs="Arial"/>
                <w:sz w:val="22"/>
                <w:szCs w:val="22"/>
              </w:rPr>
              <w:t>Leisure, travel and tourism</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0DE2687"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2B7CA77E"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4ED1EE27"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6AA39EA"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48C0D785"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68324C4F"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CA67419"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0B6D57FA"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2918EDA6"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C61B519"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55543803"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7CD4C7C4"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0A00A204"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6D5D5C7A"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1AF5ACA6" w14:textId="77777777" w:rsidR="009468A6" w:rsidRDefault="003936AA">
            <w:pPr>
              <w:rPr>
                <w:rFonts w:ascii="Arial" w:eastAsia="Arial" w:hAnsi="Arial" w:cs="Arial"/>
                <w:sz w:val="22"/>
                <w:szCs w:val="22"/>
              </w:rPr>
            </w:pPr>
            <w:r>
              <w:rPr>
                <w:rFonts w:ascii="Arial" w:eastAsia="Arial" w:hAnsi="Arial" w:cs="Arial"/>
                <w:sz w:val="22"/>
                <w:szCs w:val="22"/>
              </w:rPr>
              <w:t>Arts, media and publishing</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DED22D0"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60D03893"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1B1A922"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7B25E16"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226F9AA7"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2F173D4A"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9970A37"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6F9B9859"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2E8CB4C3"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6FF6A3D"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301B6D5F"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F3087A4"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43D07B6A"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31FB51D0"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273FA384" w14:textId="77777777" w:rsidR="009468A6" w:rsidRDefault="003936AA">
            <w:pPr>
              <w:rPr>
                <w:rFonts w:ascii="Arial" w:eastAsia="Arial" w:hAnsi="Arial" w:cs="Arial"/>
                <w:sz w:val="22"/>
                <w:szCs w:val="22"/>
              </w:rPr>
            </w:pPr>
            <w:r>
              <w:rPr>
                <w:rFonts w:ascii="Arial" w:eastAsia="Arial" w:hAnsi="Arial" w:cs="Arial"/>
                <w:sz w:val="22"/>
                <w:szCs w:val="22"/>
              </w:rPr>
              <w:t>History, philosophy and theology</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F70B5CD"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5226181B"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117E7853"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BDAC0E0"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2C0027F8"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1A77AFA2"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C999BEF"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50D7F31F"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1D0A3095"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AF695A7"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087CAC36"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0796C2BC"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3DB94AF0" w14:textId="77777777" w:rsidR="009468A6" w:rsidRDefault="003936AA">
            <w:pPr>
              <w:rPr>
                <w:rFonts w:ascii="Arial" w:eastAsia="Arial" w:hAnsi="Arial" w:cs="Arial"/>
                <w:sz w:val="22"/>
                <w:szCs w:val="22"/>
              </w:rPr>
            </w:pPr>
            <w:r>
              <w:rPr>
                <w:rFonts w:ascii="Arial" w:eastAsia="Arial" w:hAnsi="Arial" w:cs="Arial"/>
                <w:sz w:val="22"/>
                <w:szCs w:val="22"/>
              </w:rPr>
              <w:t>Level 6 and</w:t>
            </w:r>
            <w:r>
              <w:rPr>
                <w:rFonts w:ascii="Arial" w:eastAsia="Arial" w:hAnsi="Arial" w:cs="Arial"/>
                <w:sz w:val="22"/>
                <w:szCs w:val="22"/>
              </w:rPr>
              <w:t xml:space="preserve"> above</w:t>
            </w:r>
          </w:p>
        </w:tc>
      </w:tr>
      <w:tr w:rsidR="009468A6" w14:paraId="231EB04A"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1E750FC" w14:textId="77777777" w:rsidR="009468A6" w:rsidRDefault="003936AA">
            <w:pPr>
              <w:rPr>
                <w:rFonts w:ascii="Arial" w:eastAsia="Arial" w:hAnsi="Arial" w:cs="Arial"/>
                <w:sz w:val="22"/>
                <w:szCs w:val="22"/>
              </w:rPr>
            </w:pPr>
            <w:r>
              <w:rPr>
                <w:rFonts w:ascii="Arial" w:eastAsia="Arial" w:hAnsi="Arial" w:cs="Arial"/>
                <w:sz w:val="22"/>
                <w:szCs w:val="22"/>
              </w:rPr>
              <w:t>Social Sciences</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21AA453"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27B8E5F3"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6B5DB9D5"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5AF0E01"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2705881C"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7B5A6DD8"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734FE1D"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4B0D600E"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1A437164"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861CD4A"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6E0F6A0E"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5B2AE090"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16F5C83C"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39B69721"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60648722" w14:textId="77777777" w:rsidR="009468A6" w:rsidRDefault="003936AA">
            <w:pPr>
              <w:rPr>
                <w:rFonts w:ascii="Arial" w:eastAsia="Arial" w:hAnsi="Arial" w:cs="Arial"/>
                <w:sz w:val="22"/>
                <w:szCs w:val="22"/>
              </w:rPr>
            </w:pPr>
            <w:r>
              <w:rPr>
                <w:rFonts w:ascii="Arial" w:eastAsia="Arial" w:hAnsi="Arial" w:cs="Arial"/>
                <w:sz w:val="22"/>
                <w:szCs w:val="22"/>
              </w:rPr>
              <w:t>Languages, literature and culture</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BA0FA7F"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4CA3716B"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2CD0A149"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AC82E42"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5F92C031"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542EEBD"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3CD8C78"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4AE022B6"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1BE40785"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6014C7D"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0AF36A84"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13A08F04"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119B3957"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74423987"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74A0E5D" w14:textId="77777777" w:rsidR="009468A6" w:rsidRDefault="003936AA">
            <w:pPr>
              <w:rPr>
                <w:rFonts w:ascii="Arial" w:eastAsia="Arial" w:hAnsi="Arial" w:cs="Arial"/>
                <w:sz w:val="22"/>
                <w:szCs w:val="22"/>
              </w:rPr>
            </w:pPr>
            <w:r>
              <w:rPr>
                <w:rFonts w:ascii="Arial" w:eastAsia="Arial" w:hAnsi="Arial" w:cs="Arial"/>
                <w:sz w:val="22"/>
                <w:szCs w:val="22"/>
              </w:rPr>
              <w:t>Education and training</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F15D968"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7C092C6F"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2BA5EC93"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771990C"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1DED6386"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06FA9EAE"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7A63288"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7DFB392A"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70FD689"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5A60ADA"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276C219C"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29CCF6B9"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3721D16D"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2562E7EE"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7A521D6F" w14:textId="77777777" w:rsidR="009468A6" w:rsidRDefault="003936AA">
            <w:pPr>
              <w:rPr>
                <w:rFonts w:ascii="Arial" w:eastAsia="Arial" w:hAnsi="Arial" w:cs="Arial"/>
                <w:sz w:val="22"/>
                <w:szCs w:val="22"/>
              </w:rPr>
            </w:pPr>
            <w:r>
              <w:rPr>
                <w:rFonts w:ascii="Arial" w:eastAsia="Arial" w:hAnsi="Arial" w:cs="Arial"/>
                <w:sz w:val="22"/>
                <w:szCs w:val="22"/>
              </w:rPr>
              <w:t>Preparation for life and work</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B401B45"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15DD3A40"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5E686256"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5916504"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3C02547A"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63105D06"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5CD9CBB"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799F70D3"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406F9C0B"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4C23607"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2DB27C8A"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74B83706"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5A23E26E"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r w:rsidR="009468A6" w14:paraId="14A5D514" w14:textId="77777777">
        <w:trPr>
          <w:trHeight w:val="300"/>
        </w:trPr>
        <w:tc>
          <w:tcPr>
            <w:tcW w:w="4847" w:type="dxa"/>
            <w:vMerge w:val="restart"/>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3608729" w14:textId="77777777" w:rsidR="009468A6" w:rsidRDefault="003936AA">
            <w:pPr>
              <w:rPr>
                <w:rFonts w:ascii="Arial" w:eastAsia="Arial" w:hAnsi="Arial" w:cs="Arial"/>
                <w:sz w:val="22"/>
                <w:szCs w:val="22"/>
              </w:rPr>
            </w:pPr>
            <w:r>
              <w:rPr>
                <w:rFonts w:ascii="Arial" w:eastAsia="Arial" w:hAnsi="Arial" w:cs="Arial"/>
                <w:sz w:val="22"/>
                <w:szCs w:val="22"/>
              </w:rPr>
              <w:t>Business, administration and law</w:t>
            </w: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92DFF3F" w14:textId="77777777" w:rsidR="009468A6" w:rsidRDefault="003936AA">
            <w:pPr>
              <w:rPr>
                <w:rFonts w:ascii="Arial" w:eastAsia="Arial" w:hAnsi="Arial" w:cs="Arial"/>
                <w:sz w:val="22"/>
                <w:szCs w:val="22"/>
              </w:rPr>
            </w:pPr>
            <w:r>
              <w:rPr>
                <w:rFonts w:ascii="Arial" w:eastAsia="Arial" w:hAnsi="Arial" w:cs="Arial"/>
                <w:sz w:val="22"/>
                <w:szCs w:val="22"/>
              </w:rPr>
              <w:t>Non-qualifications</w:t>
            </w:r>
          </w:p>
        </w:tc>
      </w:tr>
      <w:tr w:rsidR="009468A6" w14:paraId="4A5F1D86"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8EC14CB"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3E66FE2" w14:textId="77777777" w:rsidR="009468A6" w:rsidRDefault="003936AA">
            <w:pPr>
              <w:rPr>
                <w:rFonts w:ascii="Arial" w:eastAsia="Arial" w:hAnsi="Arial" w:cs="Arial"/>
                <w:sz w:val="22"/>
                <w:szCs w:val="22"/>
              </w:rPr>
            </w:pPr>
            <w:r>
              <w:rPr>
                <w:rFonts w:ascii="Arial" w:eastAsia="Arial" w:hAnsi="Arial" w:cs="Arial"/>
                <w:sz w:val="22"/>
                <w:szCs w:val="22"/>
              </w:rPr>
              <w:t>Level 2 and below</w:t>
            </w:r>
          </w:p>
        </w:tc>
      </w:tr>
      <w:tr w:rsidR="009468A6" w14:paraId="0D256C99"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3DFC7126"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88DA5FC" w14:textId="77777777" w:rsidR="009468A6" w:rsidRDefault="003936AA">
            <w:pPr>
              <w:rPr>
                <w:rFonts w:ascii="Arial" w:eastAsia="Arial" w:hAnsi="Arial" w:cs="Arial"/>
                <w:sz w:val="22"/>
                <w:szCs w:val="22"/>
              </w:rPr>
            </w:pPr>
            <w:r>
              <w:rPr>
                <w:rFonts w:ascii="Arial" w:eastAsia="Arial" w:hAnsi="Arial" w:cs="Arial"/>
                <w:sz w:val="22"/>
                <w:szCs w:val="22"/>
              </w:rPr>
              <w:t>Level 3</w:t>
            </w:r>
          </w:p>
        </w:tc>
      </w:tr>
      <w:tr w:rsidR="009468A6" w14:paraId="1F4E103D"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6FC3D7F6"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740E2EA" w14:textId="77777777" w:rsidR="009468A6" w:rsidRDefault="003936AA">
            <w:pPr>
              <w:rPr>
                <w:rFonts w:ascii="Arial" w:eastAsia="Arial" w:hAnsi="Arial" w:cs="Arial"/>
                <w:sz w:val="22"/>
                <w:szCs w:val="22"/>
              </w:rPr>
            </w:pPr>
            <w:r>
              <w:rPr>
                <w:rFonts w:ascii="Arial" w:eastAsia="Arial" w:hAnsi="Arial" w:cs="Arial"/>
                <w:sz w:val="22"/>
                <w:szCs w:val="22"/>
              </w:rPr>
              <w:t>Level 4 to 5</w:t>
            </w:r>
          </w:p>
        </w:tc>
      </w:tr>
      <w:tr w:rsidR="009468A6" w14:paraId="06A77AAA" w14:textId="77777777">
        <w:trPr>
          <w:trHeight w:val="300"/>
        </w:trPr>
        <w:tc>
          <w:tcPr>
            <w:tcW w:w="4847" w:type="dxa"/>
            <w:vMerge/>
            <w:tcBorders>
              <w:top w:val="single" w:sz="6" w:space="0" w:color="CCCCCC"/>
              <w:left w:val="single" w:sz="6" w:space="0" w:color="000000"/>
              <w:bottom w:val="single" w:sz="12" w:space="0" w:color="000000"/>
              <w:right w:val="single" w:sz="6" w:space="0" w:color="000000"/>
            </w:tcBorders>
            <w:tcMar>
              <w:top w:w="0" w:type="dxa"/>
              <w:left w:w="45" w:type="dxa"/>
              <w:bottom w:w="0" w:type="dxa"/>
              <w:right w:w="45" w:type="dxa"/>
            </w:tcMar>
            <w:vAlign w:val="center"/>
          </w:tcPr>
          <w:p w14:paraId="10D1B6D9" w14:textId="77777777" w:rsidR="009468A6" w:rsidRDefault="009468A6">
            <w:pPr>
              <w:widowControl w:val="0"/>
              <w:pBdr>
                <w:top w:val="nil"/>
                <w:left w:val="nil"/>
                <w:bottom w:val="nil"/>
                <w:right w:val="nil"/>
                <w:between w:val="nil"/>
              </w:pBdr>
              <w:spacing w:line="276" w:lineRule="auto"/>
              <w:rPr>
                <w:rFonts w:ascii="Arial" w:eastAsia="Arial" w:hAnsi="Arial" w:cs="Arial"/>
                <w:sz w:val="22"/>
                <w:szCs w:val="22"/>
              </w:rPr>
            </w:pPr>
          </w:p>
        </w:tc>
        <w:tc>
          <w:tcPr>
            <w:tcW w:w="2181"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bottom"/>
          </w:tcPr>
          <w:p w14:paraId="58606FA2" w14:textId="77777777" w:rsidR="009468A6" w:rsidRDefault="003936AA">
            <w:pPr>
              <w:rPr>
                <w:rFonts w:ascii="Arial" w:eastAsia="Arial" w:hAnsi="Arial" w:cs="Arial"/>
                <w:sz w:val="22"/>
                <w:szCs w:val="22"/>
              </w:rPr>
            </w:pPr>
            <w:r>
              <w:rPr>
                <w:rFonts w:ascii="Arial" w:eastAsia="Arial" w:hAnsi="Arial" w:cs="Arial"/>
                <w:sz w:val="22"/>
                <w:szCs w:val="22"/>
              </w:rPr>
              <w:t>Level 6 and above</w:t>
            </w:r>
          </w:p>
        </w:tc>
      </w:tr>
    </w:tbl>
    <w:p w14:paraId="621972F2" w14:textId="77777777" w:rsidR="009468A6" w:rsidRDefault="009468A6">
      <w:pPr>
        <w:rPr>
          <w:rFonts w:ascii="Arial" w:eastAsia="Arial" w:hAnsi="Arial" w:cs="Arial"/>
          <w:sz w:val="22"/>
          <w:szCs w:val="22"/>
        </w:rPr>
      </w:pPr>
    </w:p>
    <w:p w14:paraId="055B87AF" w14:textId="77777777" w:rsidR="009468A6" w:rsidRDefault="003936AA">
      <w:pPr>
        <w:rPr>
          <w:rFonts w:ascii="Arial" w:eastAsia="Arial" w:hAnsi="Arial" w:cs="Arial"/>
          <w:b/>
          <w:sz w:val="22"/>
          <w:szCs w:val="22"/>
        </w:rPr>
      </w:pPr>
      <w:r>
        <w:rPr>
          <w:rFonts w:ascii="Arial" w:eastAsia="Arial" w:hAnsi="Arial" w:cs="Arial"/>
          <w:b/>
          <w:sz w:val="22"/>
          <w:szCs w:val="22"/>
        </w:rPr>
        <w:t>Filter 3 – Individual</w:t>
      </w:r>
      <w:r>
        <w:rPr>
          <w:rFonts w:ascii="Arial" w:eastAsia="Arial" w:hAnsi="Arial" w:cs="Arial"/>
          <w:sz w:val="22"/>
          <w:szCs w:val="22"/>
        </w:rPr>
        <w:t xml:space="preserve"> </w:t>
      </w:r>
      <w:r>
        <w:rPr>
          <w:rFonts w:ascii="Arial" w:eastAsia="Arial" w:hAnsi="Arial" w:cs="Arial"/>
          <w:b/>
          <w:sz w:val="22"/>
          <w:szCs w:val="22"/>
        </w:rPr>
        <w:t>Contract Value</w:t>
      </w:r>
    </w:p>
    <w:p w14:paraId="2370E8EB" w14:textId="77777777" w:rsidR="009468A6" w:rsidRDefault="009468A6">
      <w:pPr>
        <w:rPr>
          <w:rFonts w:ascii="Arial" w:eastAsia="Arial" w:hAnsi="Arial" w:cs="Arial"/>
          <w:sz w:val="22"/>
          <w:szCs w:val="22"/>
        </w:rPr>
      </w:pPr>
    </w:p>
    <w:tbl>
      <w:tblPr>
        <w:tblStyle w:val="a7"/>
        <w:tblW w:w="5937" w:type="dxa"/>
        <w:tblLayout w:type="fixed"/>
        <w:tblLook w:val="0400" w:firstRow="0" w:lastRow="0" w:firstColumn="0" w:lastColumn="0" w:noHBand="0" w:noVBand="1"/>
      </w:tblPr>
      <w:tblGrid>
        <w:gridCol w:w="2677"/>
        <w:gridCol w:w="3260"/>
      </w:tblGrid>
      <w:tr w:rsidR="009468A6" w14:paraId="3DABF2E5" w14:textId="77777777">
        <w:trPr>
          <w:trHeight w:val="300"/>
        </w:trPr>
        <w:tc>
          <w:tcPr>
            <w:tcW w:w="2677" w:type="dxa"/>
            <w:tcBorders>
              <w:top w:val="single" w:sz="6" w:space="0" w:color="808080"/>
              <w:left w:val="single" w:sz="6" w:space="0" w:color="808080"/>
              <w:bottom w:val="single" w:sz="6" w:space="0" w:color="808080"/>
              <w:right w:val="single" w:sz="6" w:space="0" w:color="808080"/>
            </w:tcBorders>
            <w:shd w:val="clear" w:color="auto" w:fill="0A214F"/>
            <w:tcMar>
              <w:top w:w="0" w:type="dxa"/>
              <w:left w:w="45" w:type="dxa"/>
              <w:bottom w:w="0" w:type="dxa"/>
              <w:right w:w="45" w:type="dxa"/>
            </w:tcMar>
            <w:vAlign w:val="center"/>
          </w:tcPr>
          <w:p w14:paraId="3DA43685" w14:textId="77777777" w:rsidR="009468A6" w:rsidRDefault="003936AA">
            <w:pPr>
              <w:jc w:val="center"/>
              <w:rPr>
                <w:rFonts w:ascii="Arial" w:eastAsia="Arial" w:hAnsi="Arial" w:cs="Arial"/>
                <w:b/>
                <w:color w:val="FFFFFF"/>
                <w:sz w:val="22"/>
                <w:szCs w:val="22"/>
              </w:rPr>
            </w:pPr>
            <w:r>
              <w:rPr>
                <w:rFonts w:ascii="Arial" w:eastAsia="Arial" w:hAnsi="Arial" w:cs="Arial"/>
                <w:b/>
                <w:color w:val="FFFFFF"/>
                <w:sz w:val="22"/>
                <w:szCs w:val="22"/>
              </w:rPr>
              <w:t>Filter Name (Level 1)</w:t>
            </w:r>
          </w:p>
        </w:tc>
        <w:tc>
          <w:tcPr>
            <w:tcW w:w="3260" w:type="dxa"/>
            <w:tcBorders>
              <w:top w:val="single" w:sz="6" w:space="0" w:color="808080"/>
              <w:left w:val="single" w:sz="6" w:space="0" w:color="CCCCCC"/>
              <w:bottom w:val="single" w:sz="6" w:space="0" w:color="808080"/>
              <w:right w:val="single" w:sz="6" w:space="0" w:color="808080"/>
            </w:tcBorders>
            <w:tcMar>
              <w:top w:w="0" w:type="dxa"/>
              <w:left w:w="45" w:type="dxa"/>
              <w:bottom w:w="0" w:type="dxa"/>
              <w:right w:w="45" w:type="dxa"/>
            </w:tcMar>
            <w:vAlign w:val="center"/>
          </w:tcPr>
          <w:p w14:paraId="5FCC5A2A" w14:textId="77777777" w:rsidR="009468A6" w:rsidRDefault="003936AA">
            <w:pPr>
              <w:jc w:val="center"/>
              <w:rPr>
                <w:rFonts w:ascii="Arial" w:eastAsia="Arial" w:hAnsi="Arial" w:cs="Arial"/>
                <w:b/>
                <w:sz w:val="22"/>
                <w:szCs w:val="22"/>
              </w:rPr>
            </w:pPr>
            <w:r>
              <w:rPr>
                <w:rFonts w:ascii="Arial" w:eastAsia="Arial" w:hAnsi="Arial" w:cs="Arial"/>
                <w:b/>
                <w:sz w:val="22"/>
                <w:szCs w:val="22"/>
              </w:rPr>
              <w:t>Individual Contract Value</w:t>
            </w:r>
          </w:p>
        </w:tc>
      </w:tr>
      <w:tr w:rsidR="009468A6" w14:paraId="684059F0" w14:textId="77777777">
        <w:trPr>
          <w:trHeight w:val="300"/>
        </w:trPr>
        <w:tc>
          <w:tcPr>
            <w:tcW w:w="5937" w:type="dxa"/>
            <w:gridSpan w:val="2"/>
            <w:tcBorders>
              <w:top w:val="single" w:sz="6" w:space="0" w:color="CCCCCC"/>
              <w:left w:val="single" w:sz="6" w:space="0" w:color="808080"/>
              <w:bottom w:val="single" w:sz="6" w:space="0" w:color="000000"/>
              <w:right w:val="single" w:sz="6" w:space="0" w:color="808080"/>
            </w:tcBorders>
            <w:shd w:val="clear" w:color="auto" w:fill="0A214F"/>
            <w:tcMar>
              <w:top w:w="0" w:type="dxa"/>
              <w:left w:w="45" w:type="dxa"/>
              <w:bottom w:w="0" w:type="dxa"/>
              <w:right w:w="45" w:type="dxa"/>
            </w:tcMar>
            <w:vAlign w:val="center"/>
          </w:tcPr>
          <w:p w14:paraId="08921BC7" w14:textId="77777777" w:rsidR="009468A6" w:rsidRDefault="003936AA">
            <w:pPr>
              <w:rPr>
                <w:rFonts w:ascii="Arial" w:eastAsia="Arial" w:hAnsi="Arial" w:cs="Arial"/>
                <w:b/>
                <w:color w:val="FFFFFF"/>
                <w:sz w:val="22"/>
                <w:szCs w:val="22"/>
              </w:rPr>
            </w:pPr>
            <w:r>
              <w:rPr>
                <w:rFonts w:ascii="Arial" w:eastAsia="Arial" w:hAnsi="Arial" w:cs="Arial"/>
                <w:b/>
                <w:color w:val="FFFFFF"/>
                <w:sz w:val="22"/>
                <w:szCs w:val="22"/>
              </w:rPr>
              <w:t xml:space="preserve">   Main Value – Level 2</w:t>
            </w:r>
          </w:p>
        </w:tc>
      </w:tr>
      <w:tr w:rsidR="009468A6" w14:paraId="7FE21700" w14:textId="77777777">
        <w:trPr>
          <w:trHeight w:val="750"/>
        </w:trPr>
        <w:tc>
          <w:tcPr>
            <w:tcW w:w="5937" w:type="dxa"/>
            <w:gridSpan w:val="2"/>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7C73252"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Annual individual contract values of up to and including £5m</w:t>
            </w:r>
          </w:p>
        </w:tc>
      </w:tr>
      <w:tr w:rsidR="009468A6" w14:paraId="5B6ED310" w14:textId="77777777">
        <w:trPr>
          <w:trHeight w:val="750"/>
        </w:trPr>
        <w:tc>
          <w:tcPr>
            <w:tcW w:w="5937" w:type="dxa"/>
            <w:gridSpan w:val="2"/>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1F996971" w14:textId="77777777" w:rsidR="009468A6" w:rsidRDefault="003936AA">
            <w:pPr>
              <w:rPr>
                <w:rFonts w:ascii="Arial" w:eastAsia="Arial" w:hAnsi="Arial" w:cs="Arial"/>
                <w:color w:val="222222"/>
                <w:sz w:val="22"/>
                <w:szCs w:val="22"/>
              </w:rPr>
            </w:pPr>
            <w:r>
              <w:rPr>
                <w:rFonts w:ascii="Arial" w:eastAsia="Arial" w:hAnsi="Arial" w:cs="Arial"/>
                <w:color w:val="222222"/>
                <w:sz w:val="22"/>
                <w:szCs w:val="22"/>
              </w:rPr>
              <w:t xml:space="preserve">Annual individual contract values above and below £5m </w:t>
            </w:r>
          </w:p>
        </w:tc>
      </w:tr>
    </w:tbl>
    <w:p w14:paraId="45A403CC" w14:textId="77777777" w:rsidR="009468A6" w:rsidRDefault="009468A6">
      <w:pPr>
        <w:rPr>
          <w:rFonts w:ascii="Arial" w:eastAsia="Arial" w:hAnsi="Arial" w:cs="Arial"/>
          <w:sz w:val="22"/>
          <w:szCs w:val="22"/>
        </w:rPr>
      </w:pPr>
    </w:p>
    <w:sectPr w:rsidR="009468A6">
      <w:headerReference w:type="default" r:id="rId11"/>
      <w:footerReference w:type="default" r:id="rId12"/>
      <w:pgSz w:w="12240" w:h="15840"/>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55820A" w16cex:dateUtc="2024-07-15T08:19:00Z"/>
  <w16cex:commentExtensible w16cex:durableId="484767EB" w16cex:dateUtc="2024-07-15T08:10:00Z"/>
  <w16cex:commentExtensible w16cex:durableId="336A0DCB" w16cex:dateUtc="2024-07-15T08:11:00Z"/>
  <w16cex:commentExtensible w16cex:durableId="30DDD7ED" w16cex:dateUtc="2024-07-15T08:11:00Z"/>
  <w16cex:commentExtensible w16cex:durableId="0370297D" w16cex:dateUtc="2024-07-15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C84D26" w16cid:durableId="3655820A"/>
  <w16cid:commentId w16cid:paraId="38FE8157" w16cid:durableId="484767EB"/>
  <w16cid:commentId w16cid:paraId="432B92B1" w16cid:durableId="336A0DCB"/>
  <w16cid:commentId w16cid:paraId="6391D69B" w16cid:durableId="30DDD7ED"/>
  <w16cid:commentId w16cid:paraId="467E414E" w16cid:durableId="0370297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C4EAE" w14:textId="77777777" w:rsidR="003936AA" w:rsidRDefault="003936AA">
      <w:r>
        <w:separator/>
      </w:r>
    </w:p>
  </w:endnote>
  <w:endnote w:type="continuationSeparator" w:id="0">
    <w:p w14:paraId="558F47FF" w14:textId="77777777" w:rsidR="003936AA" w:rsidRDefault="0039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77A0F" w14:textId="4E01A57D" w:rsidR="009468A6" w:rsidRDefault="003936AA">
    <w:pPr>
      <w:pBdr>
        <w:top w:val="nil"/>
        <w:left w:val="nil"/>
        <w:bottom w:val="nil"/>
        <w:right w:val="nil"/>
        <w:between w:val="nil"/>
      </w:pBdr>
      <w:tabs>
        <w:tab w:val="center" w:pos="4513"/>
        <w:tab w:val="right" w:pos="9026"/>
      </w:tabs>
      <w:jc w:val="center"/>
      <w:rPr>
        <w:color w:val="000000"/>
        <w:sz w:val="18"/>
        <w:szCs w:val="18"/>
      </w:rPr>
    </w:pP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797927">
      <w:rPr>
        <w:noProof/>
        <w:color w:val="000000"/>
        <w:sz w:val="18"/>
        <w:szCs w:val="18"/>
      </w:rPr>
      <w:t>1</w:t>
    </w:r>
    <w:r>
      <w:rPr>
        <w:color w:val="000000"/>
        <w:sz w:val="18"/>
        <w:szCs w:val="18"/>
      </w:rPr>
      <w:fldChar w:fldCharType="end"/>
    </w:r>
    <w:r>
      <w:rPr>
        <w:color w:val="000000"/>
        <w:sz w:val="18"/>
        <w:szCs w:val="18"/>
      </w:rPr>
      <w:t xml:space="preserve"> of 12</w:t>
    </w:r>
  </w:p>
  <w:p w14:paraId="33928A16" w14:textId="77777777" w:rsidR="009468A6" w:rsidRDefault="003936AA">
    <w:pPr>
      <w:pBdr>
        <w:top w:val="nil"/>
        <w:left w:val="nil"/>
        <w:bottom w:val="nil"/>
        <w:right w:val="nil"/>
        <w:between w:val="nil"/>
      </w:pBdr>
      <w:tabs>
        <w:tab w:val="center" w:pos="4513"/>
        <w:tab w:val="right" w:pos="9026"/>
      </w:tabs>
      <w:rPr>
        <w:color w:val="000000"/>
        <w:sz w:val="18"/>
        <w:szCs w:val="18"/>
      </w:rPr>
    </w:pPr>
    <w:r>
      <w:rPr>
        <w:color w:val="000000"/>
        <w:sz w:val="18"/>
        <w:szCs w:val="18"/>
      </w:rPr>
      <w:t xml:space="preserve">RM6348 – Adult Skills and Learning DPS </w:t>
    </w:r>
  </w:p>
  <w:p w14:paraId="17C83268" w14:textId="77777777" w:rsidR="009468A6" w:rsidRDefault="003936AA">
    <w:pPr>
      <w:pBdr>
        <w:top w:val="nil"/>
        <w:left w:val="nil"/>
        <w:bottom w:val="nil"/>
        <w:right w:val="nil"/>
        <w:between w:val="nil"/>
      </w:pBdr>
      <w:tabs>
        <w:tab w:val="center" w:pos="4513"/>
        <w:tab w:val="right" w:pos="9026"/>
      </w:tabs>
      <w:rPr>
        <w:sz w:val="18"/>
        <w:szCs w:val="18"/>
      </w:rPr>
    </w:pPr>
    <w:r>
      <w:rPr>
        <w:sz w:val="18"/>
        <w:szCs w:val="18"/>
      </w:rPr>
      <w:t>RM6348 - Buyer Needs v1.0</w:t>
    </w:r>
  </w:p>
  <w:p w14:paraId="76426D09" w14:textId="77777777" w:rsidR="009468A6" w:rsidRDefault="003936AA">
    <w:pPr>
      <w:tabs>
        <w:tab w:val="center" w:pos="4513"/>
        <w:tab w:val="right" w:pos="9026"/>
      </w:tabs>
      <w:rPr>
        <w:sz w:val="18"/>
        <w:szCs w:val="18"/>
      </w:rPr>
    </w:pPr>
    <w:r>
      <w:rPr>
        <w:sz w:val="18"/>
        <w:szCs w:val="18"/>
      </w:rPr>
      <w:t>© Crown Copyright 2021</w:t>
    </w:r>
  </w:p>
  <w:p w14:paraId="6D5DE761" w14:textId="77777777" w:rsidR="009468A6" w:rsidRDefault="009468A6">
    <w:pPr>
      <w:pBdr>
        <w:top w:val="nil"/>
        <w:left w:val="nil"/>
        <w:bottom w:val="nil"/>
        <w:right w:val="nil"/>
        <w:between w:val="nil"/>
      </w:pBdr>
      <w:tabs>
        <w:tab w:val="center" w:pos="4513"/>
        <w:tab w:val="right" w:pos="9026"/>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115AA" w14:textId="77777777" w:rsidR="003936AA" w:rsidRDefault="003936AA">
      <w:r>
        <w:separator/>
      </w:r>
    </w:p>
  </w:footnote>
  <w:footnote w:type="continuationSeparator" w:id="0">
    <w:p w14:paraId="59CC0C3C" w14:textId="77777777" w:rsidR="003936AA" w:rsidRDefault="00393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5451F" w14:textId="77777777" w:rsidR="009468A6" w:rsidRDefault="009468A6">
    <w:pPr>
      <w:pBdr>
        <w:top w:val="nil"/>
        <w:left w:val="nil"/>
        <w:bottom w:val="nil"/>
        <w:right w:val="nil"/>
        <w:between w:val="nil"/>
      </w:pBdr>
      <w:tabs>
        <w:tab w:val="center" w:pos="4513"/>
        <w:tab w:val="right" w:pos="9026"/>
      </w:tabs>
      <w:jc w:val="right"/>
      <w:rPr>
        <w:color w:val="000000"/>
      </w:rPr>
    </w:pPr>
  </w:p>
  <w:p w14:paraId="2629896F" w14:textId="77777777" w:rsidR="009468A6" w:rsidRDefault="009468A6">
    <w:pPr>
      <w:pBdr>
        <w:top w:val="nil"/>
        <w:left w:val="nil"/>
        <w:bottom w:val="nil"/>
        <w:right w:val="nil"/>
        <w:between w:val="nil"/>
      </w:pBdr>
      <w:tabs>
        <w:tab w:val="center" w:pos="4513"/>
        <w:tab w:val="right" w:pos="9026"/>
      </w:tabs>
      <w:jc w:val="right"/>
      <w:rPr>
        <w:color w:val="000000"/>
      </w:rPr>
    </w:pPr>
  </w:p>
  <w:p w14:paraId="228A32A1" w14:textId="77777777" w:rsidR="009468A6" w:rsidRDefault="003936AA">
    <w:pPr>
      <w:pBdr>
        <w:top w:val="nil"/>
        <w:left w:val="nil"/>
        <w:bottom w:val="nil"/>
        <w:right w:val="nil"/>
        <w:between w:val="nil"/>
      </w:pBdr>
      <w:tabs>
        <w:tab w:val="left" w:pos="6840"/>
      </w:tabs>
      <w:rPr>
        <w:color w:val="000000"/>
        <w:sz w:val="16"/>
        <w:szCs w:val="16"/>
      </w:rPr>
    </w:pPr>
    <w:r>
      <w:rPr>
        <w:color w:val="0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0604C"/>
    <w:multiLevelType w:val="multilevel"/>
    <w:tmpl w:val="034AB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F6C1A87"/>
    <w:multiLevelType w:val="multilevel"/>
    <w:tmpl w:val="A0F6AF14"/>
    <w:lvl w:ilvl="0">
      <w:start w:val="1"/>
      <w:numFmt w:val="bullet"/>
      <w:lvlText w:val="●"/>
      <w:lvlJc w:val="left"/>
      <w:pPr>
        <w:ind w:left="719" w:hanging="359"/>
      </w:pPr>
      <w:rPr>
        <w:rFonts w:ascii="Noto Sans Symbols" w:eastAsia="Noto Sans Symbols" w:hAnsi="Noto Sans Symbols" w:cs="Noto Sans Symbols"/>
      </w:rPr>
    </w:lvl>
    <w:lvl w:ilvl="1">
      <w:start w:val="1"/>
      <w:numFmt w:val="bullet"/>
      <w:lvlText w:val="o"/>
      <w:lvlJc w:val="left"/>
      <w:pPr>
        <w:ind w:left="1439" w:hanging="360"/>
      </w:pPr>
      <w:rPr>
        <w:rFonts w:ascii="Courier New" w:eastAsia="Courier New" w:hAnsi="Courier New" w:cs="Courier New"/>
      </w:rPr>
    </w:lvl>
    <w:lvl w:ilvl="2">
      <w:start w:val="1"/>
      <w:numFmt w:val="bullet"/>
      <w:lvlText w:val="▪"/>
      <w:lvlJc w:val="left"/>
      <w:pPr>
        <w:ind w:left="2159" w:hanging="360"/>
      </w:pPr>
      <w:rPr>
        <w:rFonts w:ascii="Noto Sans Symbols" w:eastAsia="Noto Sans Symbols" w:hAnsi="Noto Sans Symbols" w:cs="Noto Sans Symbols"/>
      </w:rPr>
    </w:lvl>
    <w:lvl w:ilvl="3">
      <w:start w:val="1"/>
      <w:numFmt w:val="bullet"/>
      <w:lvlText w:val="●"/>
      <w:lvlJc w:val="left"/>
      <w:pPr>
        <w:ind w:left="2879" w:hanging="360"/>
      </w:pPr>
      <w:rPr>
        <w:rFonts w:ascii="Noto Sans Symbols" w:eastAsia="Noto Sans Symbols" w:hAnsi="Noto Sans Symbols" w:cs="Noto Sans Symbols"/>
      </w:rPr>
    </w:lvl>
    <w:lvl w:ilvl="4">
      <w:start w:val="1"/>
      <w:numFmt w:val="bullet"/>
      <w:lvlText w:val="o"/>
      <w:lvlJc w:val="left"/>
      <w:pPr>
        <w:ind w:left="3599" w:hanging="360"/>
      </w:pPr>
      <w:rPr>
        <w:rFonts w:ascii="Courier New" w:eastAsia="Courier New" w:hAnsi="Courier New" w:cs="Courier New"/>
      </w:rPr>
    </w:lvl>
    <w:lvl w:ilvl="5">
      <w:start w:val="1"/>
      <w:numFmt w:val="bullet"/>
      <w:lvlText w:val="▪"/>
      <w:lvlJc w:val="left"/>
      <w:pPr>
        <w:ind w:left="4319" w:hanging="360"/>
      </w:pPr>
      <w:rPr>
        <w:rFonts w:ascii="Noto Sans Symbols" w:eastAsia="Noto Sans Symbols" w:hAnsi="Noto Sans Symbols" w:cs="Noto Sans Symbols"/>
      </w:rPr>
    </w:lvl>
    <w:lvl w:ilvl="6">
      <w:start w:val="1"/>
      <w:numFmt w:val="bullet"/>
      <w:lvlText w:val="●"/>
      <w:lvlJc w:val="left"/>
      <w:pPr>
        <w:ind w:left="5039" w:hanging="360"/>
      </w:pPr>
      <w:rPr>
        <w:rFonts w:ascii="Noto Sans Symbols" w:eastAsia="Noto Sans Symbols" w:hAnsi="Noto Sans Symbols" w:cs="Noto Sans Symbols"/>
      </w:rPr>
    </w:lvl>
    <w:lvl w:ilvl="7">
      <w:start w:val="1"/>
      <w:numFmt w:val="bullet"/>
      <w:lvlText w:val="o"/>
      <w:lvlJc w:val="left"/>
      <w:pPr>
        <w:ind w:left="5759" w:hanging="360"/>
      </w:pPr>
      <w:rPr>
        <w:rFonts w:ascii="Courier New" w:eastAsia="Courier New" w:hAnsi="Courier New" w:cs="Courier New"/>
      </w:rPr>
    </w:lvl>
    <w:lvl w:ilvl="8">
      <w:start w:val="1"/>
      <w:numFmt w:val="bullet"/>
      <w:lvlText w:val="▪"/>
      <w:lvlJc w:val="left"/>
      <w:pPr>
        <w:ind w:left="6479" w:hanging="360"/>
      </w:pPr>
      <w:rPr>
        <w:rFonts w:ascii="Noto Sans Symbols" w:eastAsia="Noto Sans Symbols" w:hAnsi="Noto Sans Symbols" w:cs="Noto Sans Symbols"/>
      </w:rPr>
    </w:lvl>
  </w:abstractNum>
  <w:abstractNum w:abstractNumId="2" w15:restartNumberingAfterBreak="0">
    <w:nsid w:val="4E444B47"/>
    <w:multiLevelType w:val="multilevel"/>
    <w:tmpl w:val="40F68B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5900935"/>
    <w:multiLevelType w:val="multilevel"/>
    <w:tmpl w:val="AC7EE1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C6B0D0B"/>
    <w:multiLevelType w:val="multilevel"/>
    <w:tmpl w:val="2FFC2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4327C7E"/>
    <w:multiLevelType w:val="multilevel"/>
    <w:tmpl w:val="A3047566"/>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1"/>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8A6"/>
    <w:rsid w:val="000179E7"/>
    <w:rsid w:val="003936AA"/>
    <w:rsid w:val="00797927"/>
    <w:rsid w:val="009468A6"/>
    <w:rsid w:val="00A110D8"/>
    <w:rsid w:val="00AC2D4D"/>
    <w:rsid w:val="00F1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E6CB8"/>
  <w15:docId w15:val="{474A44AB-AE60-234A-BE7B-564BEAB32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410"/>
  </w:style>
  <w:style w:type="paragraph" w:styleId="Heading1">
    <w:name w:val="heading 1"/>
    <w:basedOn w:val="Normal"/>
    <w:next w:val="Normal"/>
    <w:uiPriority w:val="9"/>
    <w:qFormat/>
    <w:pPr>
      <w:keepNext/>
      <w:keepLines/>
      <w:spacing w:before="240"/>
      <w:outlineLvl w:val="0"/>
    </w:pPr>
    <w:rPr>
      <w:color w:val="0070C0"/>
      <w:sz w:val="28"/>
      <w:szCs w:val="28"/>
    </w:rPr>
  </w:style>
  <w:style w:type="paragraph" w:styleId="Heading2">
    <w:name w:val="heading 2"/>
    <w:basedOn w:val="Normal"/>
    <w:next w:val="Normal"/>
    <w:uiPriority w:val="9"/>
    <w:unhideWhenUsed/>
    <w:qFormat/>
    <w:pPr>
      <w:spacing w:before="160"/>
      <w:ind w:left="1709" w:hanging="432"/>
      <w:outlineLvl w:val="1"/>
    </w:pPr>
    <w:rPr>
      <w:color w:val="0070C0"/>
    </w:rPr>
  </w:style>
  <w:style w:type="paragraph" w:styleId="Heading3">
    <w:name w:val="heading 3"/>
    <w:basedOn w:val="Normal"/>
    <w:next w:val="Normal"/>
    <w:uiPriority w:val="9"/>
    <w:semiHidden/>
    <w:unhideWhenUsed/>
    <w:qFormat/>
    <w:pPr>
      <w:keepNext/>
      <w:keepLines/>
      <w:spacing w:before="40"/>
      <w:outlineLvl w:val="2"/>
    </w:pPr>
    <w:rPr>
      <w:rFonts w:ascii="Calibri" w:eastAsia="Calibri" w:hAnsi="Calibri" w:cs="Calibri"/>
      <w:color w:val="1E4D7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color w:val="0070C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paragraph" w:styleId="Header">
    <w:name w:val="header"/>
    <w:basedOn w:val="Normal"/>
    <w:link w:val="HeaderChar"/>
    <w:uiPriority w:val="99"/>
    <w:unhideWhenUsed/>
    <w:rsid w:val="00693E3D"/>
    <w:pPr>
      <w:tabs>
        <w:tab w:val="center" w:pos="4513"/>
        <w:tab w:val="right" w:pos="9026"/>
      </w:tabs>
    </w:pPr>
  </w:style>
  <w:style w:type="character" w:customStyle="1" w:styleId="HeaderChar">
    <w:name w:val="Header Char"/>
    <w:basedOn w:val="DefaultParagraphFont"/>
    <w:link w:val="Header"/>
    <w:uiPriority w:val="99"/>
    <w:rsid w:val="00693E3D"/>
  </w:style>
  <w:style w:type="paragraph" w:styleId="Footer">
    <w:name w:val="footer"/>
    <w:basedOn w:val="Normal"/>
    <w:link w:val="FooterChar"/>
    <w:uiPriority w:val="99"/>
    <w:unhideWhenUsed/>
    <w:rsid w:val="00693E3D"/>
    <w:pPr>
      <w:tabs>
        <w:tab w:val="center" w:pos="4513"/>
        <w:tab w:val="right" w:pos="9026"/>
      </w:tabs>
    </w:pPr>
  </w:style>
  <w:style w:type="character" w:customStyle="1" w:styleId="FooterChar">
    <w:name w:val="Footer Char"/>
    <w:basedOn w:val="DefaultParagraphFont"/>
    <w:link w:val="Footer"/>
    <w:uiPriority w:val="99"/>
    <w:rsid w:val="00693E3D"/>
  </w:style>
  <w:style w:type="character" w:styleId="CommentReference">
    <w:name w:val="annotation reference"/>
    <w:basedOn w:val="DefaultParagraphFont"/>
    <w:uiPriority w:val="99"/>
    <w:semiHidden/>
    <w:unhideWhenUsed/>
    <w:rsid w:val="009A4C74"/>
    <w:rPr>
      <w:sz w:val="16"/>
      <w:szCs w:val="16"/>
    </w:rPr>
  </w:style>
  <w:style w:type="paragraph" w:styleId="CommentText">
    <w:name w:val="annotation text"/>
    <w:basedOn w:val="Normal"/>
    <w:link w:val="CommentTextChar"/>
    <w:uiPriority w:val="99"/>
    <w:semiHidden/>
    <w:unhideWhenUsed/>
    <w:rsid w:val="009A4C74"/>
    <w:rPr>
      <w:sz w:val="20"/>
      <w:szCs w:val="20"/>
    </w:rPr>
  </w:style>
  <w:style w:type="character" w:customStyle="1" w:styleId="CommentTextChar">
    <w:name w:val="Comment Text Char"/>
    <w:basedOn w:val="DefaultParagraphFont"/>
    <w:link w:val="CommentText"/>
    <w:uiPriority w:val="99"/>
    <w:semiHidden/>
    <w:rsid w:val="009A4C74"/>
    <w:rPr>
      <w:sz w:val="20"/>
      <w:szCs w:val="20"/>
    </w:rPr>
  </w:style>
  <w:style w:type="paragraph" w:styleId="CommentSubject">
    <w:name w:val="annotation subject"/>
    <w:basedOn w:val="CommentText"/>
    <w:next w:val="CommentText"/>
    <w:link w:val="CommentSubjectChar"/>
    <w:uiPriority w:val="99"/>
    <w:semiHidden/>
    <w:unhideWhenUsed/>
    <w:rsid w:val="009A4C74"/>
    <w:rPr>
      <w:b/>
      <w:bCs/>
    </w:rPr>
  </w:style>
  <w:style w:type="character" w:customStyle="1" w:styleId="CommentSubjectChar">
    <w:name w:val="Comment Subject Char"/>
    <w:basedOn w:val="CommentTextChar"/>
    <w:link w:val="CommentSubject"/>
    <w:uiPriority w:val="99"/>
    <w:semiHidden/>
    <w:rsid w:val="009A4C74"/>
    <w:rPr>
      <w:b/>
      <w:bCs/>
      <w:sz w:val="20"/>
      <w:szCs w:val="20"/>
    </w:rPr>
  </w:style>
  <w:style w:type="paragraph" w:styleId="BalloonText">
    <w:name w:val="Balloon Text"/>
    <w:basedOn w:val="Normal"/>
    <w:link w:val="BalloonTextChar"/>
    <w:uiPriority w:val="99"/>
    <w:semiHidden/>
    <w:unhideWhenUsed/>
    <w:rsid w:val="009A4C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C74"/>
    <w:rPr>
      <w:rFonts w:ascii="Segoe UI" w:hAnsi="Segoe UI" w:cs="Segoe UI"/>
      <w:sz w:val="18"/>
      <w:szCs w:val="18"/>
    </w:r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paragraph" w:styleId="ListParagraph">
    <w:name w:val="List Paragraph"/>
    <w:basedOn w:val="Normal"/>
    <w:uiPriority w:val="34"/>
    <w:qFormat/>
    <w:rsid w:val="00A96BFE"/>
    <w:pPr>
      <w:ind w:left="720"/>
      <w:contextualSpacing/>
    </w:p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paragraph" w:styleId="NormalWeb">
    <w:name w:val="Normal (Web)"/>
    <w:basedOn w:val="Normal"/>
    <w:uiPriority w:val="99"/>
    <w:semiHidden/>
    <w:unhideWhenUsed/>
    <w:rsid w:val="000179E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59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legislation.gov.uk/uksi/2015/102/contents/made"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rOi2eXigBw9A9WnOJDgtUikpbQ==">CgMxLjAyCGguZ2pkZ3hzMgloLjMwajB6bGwyCWguM3pueXNoNzIJaC4yZXQ5MnAwMghoLnR5amN3dDIJaC4xZm9iOXRlMgloLjNkeTZ2a20yDmguanNuOThwbHQyaXdiMgloLjF0M2g1c2YyCWguNGQzNG9nODIJaC4yczhleW8xMgloLjE3ZHA4dnUyCWguM3JkY3JqbjIJaC4yNmluMXJnOABqJgoUc3VnZ2VzdC50NjcxM25pdmhmdzkSDkx5bmRvbiBUb21raW5zaiQKFHN1Z2dlc3QudHh4Y3ZtNGhoczF2EgxBbmR5IEpvaG5zb25qJgoUc3VnZ2VzdC5hMnkzdTR6ZjUxNHESDkx5bmRvbiBUb21raW5zaiMKE3N1Z2dlc3QuNDZlN3N5cTZjN3ASDEFuZHkgSm9obnNvbnIhMTFwQUpXNUQyTEwyT2RXVDVuTnBQb292cVd2QWR4c0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1841</Words>
  <Characters>10499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Lucas Caplan</cp:lastModifiedBy>
  <cp:revision>3</cp:revision>
  <dcterms:created xsi:type="dcterms:W3CDTF">2024-07-15T09:34:00Z</dcterms:created>
  <dcterms:modified xsi:type="dcterms:W3CDTF">2024-07-15T09:59:00Z</dcterms:modified>
</cp:coreProperties>
</file>